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98" w:rsidRDefault="005A2998" w:rsidP="005A29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A2998" w:rsidRDefault="005A2998" w:rsidP="005A29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 школа № 106 с углубленным изучением математики»</w:t>
      </w:r>
    </w:p>
    <w:p w:rsidR="005A2998" w:rsidRDefault="005A2998" w:rsidP="005A29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6" w:type="dxa"/>
        <w:tblLook w:val="04A0"/>
      </w:tblPr>
      <w:tblGrid>
        <w:gridCol w:w="4361"/>
        <w:gridCol w:w="3716"/>
        <w:gridCol w:w="2279"/>
      </w:tblGrid>
      <w:tr w:rsidR="005A2998" w:rsidTr="00FA0F58">
        <w:tc>
          <w:tcPr>
            <w:tcW w:w="4361" w:type="dxa"/>
            <w:hideMark/>
          </w:tcPr>
          <w:p w:rsidR="005A2998" w:rsidRDefault="005A2998" w:rsidP="00FA0F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методического объедин</w:t>
            </w:r>
            <w:r w:rsidR="00FA0F58">
              <w:rPr>
                <w:rFonts w:ascii="Times New Roman" w:hAnsi="Times New Roman" w:cs="Times New Roman"/>
                <w:sz w:val="28"/>
                <w:szCs w:val="28"/>
              </w:rPr>
              <w:t xml:space="preserve">ения  учителей </w:t>
            </w:r>
            <w:r w:rsidR="003E3D03">
              <w:rPr>
                <w:rFonts w:ascii="Times New Roman" w:hAnsi="Times New Roman" w:cs="Times New Roman"/>
                <w:sz w:val="28"/>
                <w:szCs w:val="28"/>
              </w:rPr>
              <w:t>политехнического цикла</w:t>
            </w:r>
          </w:p>
          <w:p w:rsidR="005A2998" w:rsidRDefault="005A2998" w:rsidP="00FA0F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A2998" w:rsidRDefault="005A2998" w:rsidP="00FA0F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  </w:t>
            </w:r>
          </w:p>
          <w:p w:rsidR="005A2998" w:rsidRDefault="00CC1E31" w:rsidP="00FA0F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Потапчик Г.А.</w:t>
            </w:r>
            <w:r w:rsidR="00B60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998" w:rsidRDefault="005A2998" w:rsidP="00FA0F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    » ______</w:t>
            </w:r>
            <w:r w:rsidR="0092597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                                                            </w:t>
            </w:r>
          </w:p>
        </w:tc>
        <w:tc>
          <w:tcPr>
            <w:tcW w:w="3716" w:type="dxa"/>
            <w:hideMark/>
          </w:tcPr>
          <w:p w:rsidR="005A2998" w:rsidRDefault="005A2998" w:rsidP="00FA0F58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Согласовано   </w:t>
            </w:r>
            <w:r w:rsidR="00FA0F58">
              <w:rPr>
                <w:rFonts w:ascii="Times New Roman" w:hAnsi="Times New Roman" w:cs="Times New Roman"/>
                <w:sz w:val="28"/>
                <w:szCs w:val="28"/>
              </w:rPr>
              <w:t xml:space="preserve">            Зам.директора по воспитательной работе</w:t>
            </w:r>
          </w:p>
          <w:p w:rsidR="005A2998" w:rsidRDefault="0092597A" w:rsidP="00FA0F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Гайга</w:t>
            </w:r>
            <w:r w:rsidR="005A2998">
              <w:rPr>
                <w:rFonts w:ascii="Times New Roman" w:hAnsi="Times New Roman" w:cs="Times New Roman"/>
                <w:sz w:val="28"/>
                <w:szCs w:val="28"/>
              </w:rPr>
              <w:t>лос С.Н.</w:t>
            </w:r>
          </w:p>
          <w:p w:rsidR="005A2998" w:rsidRDefault="005A2998" w:rsidP="00FA0F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_________________________   </w:t>
            </w:r>
          </w:p>
          <w:p w:rsidR="005A2998" w:rsidRDefault="0092597A" w:rsidP="00FA0F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</w:t>
            </w:r>
            <w:r w:rsidR="005A2998">
              <w:rPr>
                <w:rFonts w:ascii="Times New Roman" w:hAnsi="Times New Roman" w:cs="Times New Roman"/>
                <w:sz w:val="28"/>
                <w:szCs w:val="28"/>
              </w:rPr>
              <w:t xml:space="preserve"> » 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A2998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79" w:type="dxa"/>
          </w:tcPr>
          <w:p w:rsidR="005A2998" w:rsidRDefault="005A2998" w:rsidP="00FA0F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2998" w:rsidRDefault="005A2998" w:rsidP="005A299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2998" w:rsidRDefault="00FA0F58" w:rsidP="005A29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ДОПОЛНИТЕЛЬНАЯ ОБЩЕРАЗВИВАЮЩАЯ ПРОГРАММА</w:t>
      </w:r>
    </w:p>
    <w:p w:rsidR="00FA0F58" w:rsidRDefault="00FA0F58" w:rsidP="005A29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ЕСТЕСТВЕННОНАУЧНОЙ НАПРАВЛЕННОСТИ</w:t>
      </w:r>
    </w:p>
    <w:p w:rsidR="005A2998" w:rsidRDefault="005A2998" w:rsidP="005A2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998" w:rsidRDefault="00FA0F58" w:rsidP="00FA0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Кружок  «</w:t>
      </w:r>
      <w:r w:rsidR="00E81071"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0F58" w:rsidRDefault="00E81071" w:rsidP="00FA0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30BE">
        <w:rPr>
          <w:rFonts w:ascii="Times New Roman" w:hAnsi="Times New Roman" w:cs="Times New Roman"/>
          <w:sz w:val="28"/>
          <w:szCs w:val="28"/>
        </w:rPr>
        <w:t>а</w:t>
      </w:r>
      <w:r w:rsidR="0092597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2998" w:rsidRDefault="005A2998" w:rsidP="005A2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998" w:rsidRDefault="00FA0F58" w:rsidP="00FA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Руководитель кружка: </w:t>
      </w:r>
      <w:r w:rsidR="00E81071">
        <w:rPr>
          <w:rFonts w:ascii="Times New Roman" w:hAnsi="Times New Roman" w:cs="Times New Roman"/>
          <w:sz w:val="28"/>
          <w:szCs w:val="28"/>
        </w:rPr>
        <w:t xml:space="preserve">Кубрачкова Оксана Викторовна </w:t>
      </w:r>
    </w:p>
    <w:p w:rsidR="005A2998" w:rsidRDefault="005A2998" w:rsidP="005A2998">
      <w:pPr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5A2998">
      <w:pPr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5A2998">
      <w:pPr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5A2998">
      <w:pPr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5A2998">
      <w:pPr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5A2998">
      <w:pPr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5A29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5A2998" w:rsidRDefault="00715DD4" w:rsidP="005A29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9D287A" w:rsidRDefault="009D287A" w:rsidP="00BB2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F58" w:rsidRPr="00BB2744" w:rsidRDefault="00FA0F58" w:rsidP="00BB274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CEA" w:rsidRPr="00441F86" w:rsidRDefault="00393CEA" w:rsidP="00393CEA">
      <w:pPr>
        <w:pStyle w:val="a6"/>
        <w:spacing w:after="0"/>
        <w:ind w:left="16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41F86" w:rsidRPr="00441F86" w:rsidRDefault="00393CEA" w:rsidP="00441F86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sz w:val="24"/>
          <w:szCs w:val="24"/>
        </w:rPr>
        <w:t xml:space="preserve">      </w:t>
      </w:r>
      <w:r w:rsidR="00441F86" w:rsidRPr="00441F86"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кружка "</w:t>
      </w:r>
      <w:r w:rsidR="00E81071">
        <w:rPr>
          <w:rFonts w:ascii="Times New Roman" w:eastAsia="Times New Roman" w:hAnsi="Times New Roman" w:cs="Times New Roman"/>
          <w:sz w:val="24"/>
          <w:szCs w:val="24"/>
        </w:rPr>
        <w:t>Занимательная математика</w:t>
      </w:r>
      <w:r w:rsidR="00441F86" w:rsidRPr="00441F86">
        <w:rPr>
          <w:rFonts w:ascii="Times New Roman" w:eastAsia="Times New Roman" w:hAnsi="Times New Roman" w:cs="Times New Roman"/>
          <w:sz w:val="24"/>
          <w:szCs w:val="24"/>
        </w:rPr>
        <w:t>" составлена на основе программы «Решение олимпиадных задач» автора Е.Г. Конновой, под редакцией Ф.Ф.Лысенко, издательство «Легион-М» Ростов-на-Дону, 2009.</w:t>
      </w:r>
    </w:p>
    <w:p w:rsidR="00FA0F58" w:rsidRPr="00441F86" w:rsidRDefault="00441F86" w:rsidP="00441F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  Программа 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 xml:space="preserve"> рассчитан</w:t>
      </w: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441F86">
        <w:rPr>
          <w:rFonts w:ascii="Times New Roman" w:eastAsia="Times New Roman" w:hAnsi="Times New Roman" w:cs="Times New Roman"/>
          <w:sz w:val="24"/>
          <w:szCs w:val="24"/>
        </w:rPr>
        <w:t>34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441F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41F86">
        <w:rPr>
          <w:rFonts w:ascii="Times New Roman" w:eastAsia="Times New Roman" w:hAnsi="Times New Roman" w:cs="Times New Roman"/>
          <w:sz w:val="24"/>
          <w:szCs w:val="24"/>
        </w:rPr>
        <w:t>год, 1 час в неделю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A0F58" w:rsidRPr="00441F86" w:rsidRDefault="00FA0F58" w:rsidP="009D28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CEA" w:rsidRPr="00441F86" w:rsidRDefault="00393CEA" w:rsidP="009D28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b/>
          <w:sz w:val="24"/>
          <w:szCs w:val="24"/>
        </w:rPr>
        <w:t>Основными целями программы являются:</w:t>
      </w:r>
    </w:p>
    <w:p w:rsidR="00441F86" w:rsidRPr="00441F86" w:rsidRDefault="00393CEA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441F86" w:rsidRPr="00441F86">
        <w:rPr>
          <w:rFonts w:ascii="Times New Roman" w:eastAsia="Times New Roman" w:hAnsi="Times New Roman" w:cs="Times New Roman"/>
          <w:sz w:val="24"/>
          <w:szCs w:val="24"/>
        </w:rPr>
        <w:t>овательная</w:t>
      </w:r>
    </w:p>
    <w:p w:rsidR="00393CEA" w:rsidRPr="00441F86" w:rsidRDefault="00441F86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>обучение   различным способам решения  нестандартных задач, углубление знаний по предмету</w:t>
      </w:r>
    </w:p>
    <w:p w:rsidR="00441F86" w:rsidRPr="00441F86" w:rsidRDefault="00441F86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</w:p>
    <w:p w:rsidR="00393CEA" w:rsidRPr="00441F86" w:rsidRDefault="00441F86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>воспитание творческой активности учащихся, повышение математической  культуры,</w:t>
      </w:r>
    </w:p>
    <w:p w:rsidR="00441F86" w:rsidRPr="00441F86" w:rsidRDefault="00441F86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</w:p>
    <w:p w:rsidR="00393CEA" w:rsidRPr="00441F86" w:rsidRDefault="00441F86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>развитие математического мышления, интеллектуального уровня, оригинальности и изобретательности, развитие навыков самостоятельной работы и стремления к обучению и самообучению.</w:t>
      </w:r>
    </w:p>
    <w:p w:rsidR="00393CEA" w:rsidRPr="00441F86" w:rsidRDefault="00393CEA" w:rsidP="009D28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93CEA" w:rsidRPr="00441F86" w:rsidRDefault="00393CEA" w:rsidP="009D287A">
      <w:pPr>
        <w:pStyle w:val="a6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олимпиадных задач, предложенных в  международном конкурсе </w:t>
      </w:r>
      <w:r w:rsidR="005A2998" w:rsidRPr="00441F86">
        <w:rPr>
          <w:rFonts w:ascii="Times New Roman" w:eastAsia="Times New Roman" w:hAnsi="Times New Roman" w:cs="Times New Roman"/>
          <w:sz w:val="24"/>
          <w:szCs w:val="24"/>
        </w:rPr>
        <w:t>– игре   « Кенгуру»</w:t>
      </w:r>
      <w:r w:rsidRPr="00441F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CEA" w:rsidRPr="00441F86" w:rsidRDefault="00393CEA" w:rsidP="009D287A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Решение задач творческого характера, имеющие практические применения.</w:t>
      </w:r>
    </w:p>
    <w:p w:rsidR="00393CEA" w:rsidRPr="00441F86" w:rsidRDefault="00393CEA" w:rsidP="00441F86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Подготовка к  школьным предметным олимпиадам</w:t>
      </w:r>
      <w:r w:rsidR="00441F86" w:rsidRPr="00441F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F58" w:rsidRPr="00441F86" w:rsidRDefault="00FA0F58" w:rsidP="00441F86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A0F58" w:rsidRPr="00441F86" w:rsidRDefault="00FA0F58" w:rsidP="00FA0F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hAnsi="Times New Roman" w:cs="Times New Roman"/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hAnsi="Times New Roman" w:cs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hAnsi="Times New Roman" w:cs="Times New Roman"/>
          <w:color w:val="000000"/>
          <w:sz w:val="24"/>
          <w:szCs w:val="24"/>
        </w:rPr>
        <w:t>— Целостное восприятие окружающего мира.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hAnsi="Times New Roman" w:cs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hAnsi="Times New Roman" w:cs="Times New Roman"/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 — Навыки сотрудничества со взрослыми и сверстниками.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 — Установку на</w:t>
      </w:r>
      <w:r w:rsidRPr="00441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441F86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FA0F58" w:rsidRPr="00441F86" w:rsidRDefault="00FA0F58" w:rsidP="00FA0F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441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средства и способы её осуществления.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 — Овладение</w:t>
      </w:r>
      <w:r w:rsidRPr="00441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способ</w:t>
      </w:r>
      <w:r w:rsidRPr="00441F86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441F86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lastRenderedPageBreak/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441F86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FA0F58" w:rsidRPr="00441F86" w:rsidRDefault="00FA0F58" w:rsidP="00FA0F5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41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441F86">
        <w:rPr>
          <w:rFonts w:ascii="Times New Roman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 Овладение основами логического и алгоритмического мышления,</w:t>
      </w:r>
      <w:r w:rsidRPr="00441F86">
        <w:rPr>
          <w:rFonts w:ascii="Times New Roman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441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 w:rsidRPr="00441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441F86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 — Приобретение опыта применения математических знаний для решения учебно-познавательных и учебно-практических задач.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FA0F58" w:rsidRPr="00441F86" w:rsidRDefault="00FA0F58" w:rsidP="00FA0F58">
      <w:pPr>
        <w:pStyle w:val="Zag2"/>
        <w:tabs>
          <w:tab w:val="left" w:leader="dot" w:pos="142"/>
        </w:tabs>
        <w:spacing w:after="0" w:line="240" w:lineRule="auto"/>
        <w:ind w:firstLine="709"/>
        <w:contextualSpacing/>
        <w:jc w:val="both"/>
        <w:rPr>
          <w:rStyle w:val="Zag11"/>
          <w:rFonts w:eastAsia="@Arial Unicode MS"/>
          <w:b w:val="0"/>
          <w:lang w:val="ru-RU"/>
        </w:rPr>
      </w:pPr>
    </w:p>
    <w:p w:rsidR="002F1B11" w:rsidRDefault="00183B34" w:rsidP="002F1B11">
      <w:pPr>
        <w:pStyle w:val="af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Ребенок</w:t>
      </w:r>
      <w:r w:rsidR="00FA0F58" w:rsidRPr="00441F86">
        <w:rPr>
          <w:sz w:val="24"/>
          <w:szCs w:val="24"/>
        </w:rPr>
        <w:t xml:space="preserve"> научится:</w:t>
      </w:r>
    </w:p>
    <w:p w:rsidR="00FA0F58" w:rsidRPr="00441F86" w:rsidRDefault="00FA0F58" w:rsidP="002F1B11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lastRenderedPageBreak/>
        <w:t>• 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i/>
          <w:sz w:val="24"/>
          <w:szCs w:val="24"/>
        </w:rPr>
        <w:t>• </w:t>
      </w:r>
      <w:r w:rsidRPr="00441F86">
        <w:rPr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 — сантиметр, сантиметр — миллиметр).</w:t>
      </w:r>
    </w:p>
    <w:p w:rsidR="00FA0F58" w:rsidRPr="00441F86" w:rsidRDefault="00183B34" w:rsidP="00FA0F58">
      <w:pPr>
        <w:pStyle w:val="af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Ребенок</w:t>
      </w:r>
      <w:r w:rsidR="00FA0F58" w:rsidRPr="00441F86">
        <w:rPr>
          <w:sz w:val="24"/>
          <w:szCs w:val="24"/>
        </w:rPr>
        <w:t xml:space="preserve"> научится: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выделять неизвестный компонент арифметического действия и находить его значение;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вычислять значение числового выражения (содержащего 2—3 арифметических действия, со скобками и без скобок).</w:t>
      </w:r>
    </w:p>
    <w:p w:rsidR="00FA0F58" w:rsidRPr="00441F86" w:rsidRDefault="009B3CC5" w:rsidP="00FA0F58">
      <w:pPr>
        <w:pStyle w:val="af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Ребенок </w:t>
      </w:r>
      <w:r w:rsidR="00FA0F58" w:rsidRPr="00441F86">
        <w:rPr>
          <w:sz w:val="24"/>
          <w:szCs w:val="24"/>
        </w:rPr>
        <w:t xml:space="preserve"> научится: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решать арифметическим способом (в 1—2 действия) учебные задачи и задачи, связанные с повседневной жизнью;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оценивать правильность хода решения и реальность ответа на вопрос задачи.</w:t>
      </w:r>
    </w:p>
    <w:p w:rsidR="00FA0F58" w:rsidRPr="00441F86" w:rsidRDefault="009B3CC5" w:rsidP="00FA0F58">
      <w:pPr>
        <w:pStyle w:val="ae"/>
        <w:ind w:firstLine="709"/>
        <w:jc w:val="both"/>
        <w:rPr>
          <w:sz w:val="24"/>
        </w:rPr>
      </w:pPr>
      <w:r>
        <w:rPr>
          <w:sz w:val="24"/>
        </w:rPr>
        <w:t xml:space="preserve">Ребенок </w:t>
      </w:r>
      <w:r w:rsidR="00FA0F58" w:rsidRPr="00441F86">
        <w:rPr>
          <w:sz w:val="24"/>
        </w:rPr>
        <w:t xml:space="preserve"> научится: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описывать взаимное расположение предметов в пространстве и на плоскости;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использовать свойства прямоугольника и квадрата для решения задач;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распознавать и называть геометрические тела (куб, шар);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соотносить реальные объекты с моделями геометрических фигур.</w:t>
      </w:r>
    </w:p>
    <w:p w:rsidR="00441F86" w:rsidRDefault="00441F86" w:rsidP="00673C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CCB" w:rsidRPr="00441F86" w:rsidRDefault="0032388C" w:rsidP="00673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t>Подведение итогов реализации  дополнительной общеобразовательной  программы планируется в форме презентации проектов</w:t>
      </w:r>
      <w:r w:rsidRPr="00441F86">
        <w:rPr>
          <w:rFonts w:ascii="Times New Roman" w:hAnsi="Times New Roman" w:cs="Times New Roman"/>
          <w:sz w:val="24"/>
          <w:szCs w:val="24"/>
        </w:rPr>
        <w:t>.</w:t>
      </w:r>
    </w:p>
    <w:p w:rsidR="00393CEA" w:rsidRPr="00441F86" w:rsidRDefault="00441F86" w:rsidP="00393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188"/>
        <w:gridCol w:w="3118"/>
      </w:tblGrid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Принцип Дирихле и его применение при решении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Инварианты и их применение при решении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Натуральные числа.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Уравнения в целых числах и методы их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Комбинаторика.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93CEA" w:rsidRPr="00441F86" w:rsidRDefault="00393CEA" w:rsidP="00393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93CEA" w:rsidRPr="00441F86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CEA" w:rsidRPr="00441F86" w:rsidRDefault="00FA0F58" w:rsidP="00441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393CEA" w:rsidRPr="00441F8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393CEA" w:rsidRPr="00441F86" w:rsidRDefault="00393CEA" w:rsidP="0039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4852"/>
        <w:gridCol w:w="3402"/>
        <w:gridCol w:w="1701"/>
      </w:tblGrid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Дирихле и его применение при решении задач (3)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Принцип Дирихле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принцип Дирихле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rPr>
          <w:trHeight w:val="75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Принцип Дирихле в задачах с «геометрической направленностью»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 на десятичную запись числа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Учебная беседа с использованием приема активного слушания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 на использование свойств делимости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Делимость и принцип Дирихле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Инварианты и их применение при решении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Понятие «инварианта»;  чётность и нечётность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Решения тренировочных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Понятие «инварианта»;  чётность и нечётность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Остаток от деления.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Остаток от деления.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Математическая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«Натуральные числа»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Просмотр 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«Натуральные числа»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«Натуральные числа»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в целых числах и методы их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двумя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двумя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двумя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несколькими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несколькими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несколькими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597A" w:rsidRPr="00441F86">
              <w:rPr>
                <w:rFonts w:ascii="Times New Roman" w:hAnsi="Times New Roman" w:cs="Times New Roman"/>
                <w:sz w:val="24"/>
                <w:szCs w:val="24"/>
              </w:rPr>
              <w:t>ообщения, рефераты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Перестановки и размещения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беседа с использованием приема активного слушания. </w:t>
            </w:r>
            <w:r w:rsidRPr="00441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Перестановки и размещения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Сочетания, свойства сочетаний.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Сочетания, свойства сочетаний.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Сообщения, рефераты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разрезание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 на дробление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Разбор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 на дробление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Разбор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Задачи, связанные с шахматной доской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Разбор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Задачи, связанные с шахматной доской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597A" w:rsidRPr="00441F86">
              <w:rPr>
                <w:rFonts w:ascii="Times New Roman" w:hAnsi="Times New Roman" w:cs="Times New Roman"/>
                <w:sz w:val="24"/>
                <w:szCs w:val="24"/>
              </w:rPr>
              <w:t>ообщения, рефераты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Свойства геометрических фигур на плоскости и пространстве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Разбор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Свойства геометрических фигур на плоскости и пространстве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Разбор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Математический 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Математическая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3CEA" w:rsidRPr="00441F86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3CEA" w:rsidRPr="00441F86" w:rsidRDefault="00393CEA" w:rsidP="0039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393CEA" w:rsidRPr="00441F86" w:rsidRDefault="00393CEA" w:rsidP="00393C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Математические олимпиады: 906 самых интересных задач и примеров с решениями. Р.И. Довбыш (и др.).-2-е изд.-Ростов н/Д:Феникс,2008.</w:t>
      </w:r>
    </w:p>
    <w:p w:rsidR="00393CEA" w:rsidRPr="00441F86" w:rsidRDefault="00393CEA" w:rsidP="00393C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Математика. Районные олимпиады школьников.:учебно-методическое пособие/авт. Сост.А.П.Тонких.-М.: Дрофа,2009</w:t>
      </w:r>
    </w:p>
    <w:p w:rsidR="00393CEA" w:rsidRPr="00441F86" w:rsidRDefault="00393CEA" w:rsidP="00393C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Готовимся к олимпиадам по математике/.-М.: Изд.» Экзамен», 2006</w:t>
      </w:r>
    </w:p>
    <w:p w:rsidR="00393CEA" w:rsidRPr="00441F86" w:rsidRDefault="00393CEA" w:rsidP="00393C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Занимательные дидактические материалы по математике. Сборник заданий/авт.-сост. В.В.Трошин-М.: Глобус,2008</w:t>
      </w:r>
    </w:p>
    <w:p w:rsidR="00393CEA" w:rsidRPr="00441F86" w:rsidRDefault="00393CEA" w:rsidP="00393C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Коннова Е.Г. Математика. Поступаем в ВУЗ по результатам олимпиад. Под ред. Ф.Ф. Лысенко</w:t>
      </w:r>
      <w:r w:rsidRPr="00441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-</w:t>
      </w:r>
      <w:r w:rsidRPr="00441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«Легион» 2008 г.</w:t>
      </w:r>
    </w:p>
    <w:p w:rsidR="00393CEA" w:rsidRPr="00441F86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2597A" w:rsidRPr="00441F86" w:rsidRDefault="0092597A" w:rsidP="009259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b/>
          <w:iCs/>
          <w:sz w:val="24"/>
          <w:szCs w:val="24"/>
        </w:rPr>
        <w:t>Материально-технические условия реализации программы</w:t>
      </w:r>
      <w:r w:rsidRPr="00441F8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2597A" w:rsidRPr="00441F86" w:rsidRDefault="0092597A" w:rsidP="0092597A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Для проведения занятий математического объединения необходимо наличие:</w:t>
      </w:r>
    </w:p>
    <w:p w:rsidR="0092597A" w:rsidRPr="00441F86" w:rsidRDefault="0092597A" w:rsidP="0092597A">
      <w:pPr>
        <w:numPr>
          <w:ilvl w:val="0"/>
          <w:numId w:val="11"/>
        </w:numPr>
        <w:tabs>
          <w:tab w:val="left" w:pos="0"/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ab/>
        <w:t>кабинета;</w:t>
      </w:r>
    </w:p>
    <w:p w:rsidR="0092597A" w:rsidRPr="00441F86" w:rsidRDefault="0092597A" w:rsidP="0092597A">
      <w:pPr>
        <w:numPr>
          <w:ilvl w:val="0"/>
          <w:numId w:val="11"/>
        </w:numPr>
        <w:tabs>
          <w:tab w:val="left" w:pos="0"/>
          <w:tab w:val="left" w:pos="66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ab/>
        <w:t xml:space="preserve"> компьютера;</w:t>
      </w:r>
    </w:p>
    <w:p w:rsidR="0092597A" w:rsidRPr="00441F86" w:rsidRDefault="0092597A" w:rsidP="0092597A">
      <w:pPr>
        <w:numPr>
          <w:ilvl w:val="0"/>
          <w:numId w:val="11"/>
        </w:numPr>
        <w:tabs>
          <w:tab w:val="left" w:pos="0"/>
          <w:tab w:val="left" w:pos="66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ab/>
        <w:t xml:space="preserve"> мультимедийного проектора;</w:t>
      </w:r>
    </w:p>
    <w:p w:rsidR="0092597A" w:rsidRPr="00441F86" w:rsidRDefault="0092597A" w:rsidP="0092597A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экрана;</w:t>
      </w:r>
    </w:p>
    <w:p w:rsidR="0092597A" w:rsidRPr="00441F86" w:rsidRDefault="0092597A" w:rsidP="0092597A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чертежного инструмента.</w:t>
      </w:r>
    </w:p>
    <w:p w:rsidR="00393CEA" w:rsidRPr="00441F86" w:rsidRDefault="00393CEA" w:rsidP="00393CE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93CEA" w:rsidRPr="00441F86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CEA" w:rsidRPr="00441F86" w:rsidSect="009D287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5D" w:rsidRDefault="005C725D" w:rsidP="00393CEA">
      <w:pPr>
        <w:spacing w:after="0" w:line="240" w:lineRule="auto"/>
      </w:pPr>
      <w:r>
        <w:separator/>
      </w:r>
    </w:p>
  </w:endnote>
  <w:endnote w:type="continuationSeparator" w:id="1">
    <w:p w:rsidR="005C725D" w:rsidRDefault="005C725D" w:rsidP="0039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2100"/>
    </w:sdtPr>
    <w:sdtContent>
      <w:p w:rsidR="0092597A" w:rsidRDefault="00916CAF">
        <w:pPr>
          <w:pStyle w:val="aa"/>
          <w:jc w:val="center"/>
        </w:pPr>
        <w:fldSimple w:instr=" PAGE   \* MERGEFORMAT ">
          <w:r w:rsidR="003E3D03">
            <w:rPr>
              <w:noProof/>
            </w:rPr>
            <w:t>1</w:t>
          </w:r>
        </w:fldSimple>
      </w:p>
    </w:sdtContent>
  </w:sdt>
  <w:p w:rsidR="0092597A" w:rsidRDefault="009259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5D" w:rsidRDefault="005C725D" w:rsidP="00393CEA">
      <w:pPr>
        <w:spacing w:after="0" w:line="240" w:lineRule="auto"/>
      </w:pPr>
      <w:r>
        <w:separator/>
      </w:r>
    </w:p>
  </w:footnote>
  <w:footnote w:type="continuationSeparator" w:id="1">
    <w:p w:rsidR="005C725D" w:rsidRDefault="005C725D" w:rsidP="0039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1C2799"/>
    <w:multiLevelType w:val="multilevel"/>
    <w:tmpl w:val="AD60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6115D"/>
    <w:multiLevelType w:val="multilevel"/>
    <w:tmpl w:val="8158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A4231"/>
    <w:multiLevelType w:val="multilevel"/>
    <w:tmpl w:val="19D2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9B607C4"/>
    <w:multiLevelType w:val="multilevel"/>
    <w:tmpl w:val="38B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>
    <w:nsid w:val="5C4E5712"/>
    <w:multiLevelType w:val="multilevel"/>
    <w:tmpl w:val="38B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6">
    <w:nsid w:val="5FD83EB4"/>
    <w:multiLevelType w:val="multilevel"/>
    <w:tmpl w:val="7ED2D6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32A7C"/>
    <w:multiLevelType w:val="hybridMultilevel"/>
    <w:tmpl w:val="5E3ECA50"/>
    <w:lvl w:ilvl="0" w:tplc="36585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B5A34"/>
    <w:multiLevelType w:val="hybridMultilevel"/>
    <w:tmpl w:val="ADB6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52399"/>
    <w:multiLevelType w:val="hybridMultilevel"/>
    <w:tmpl w:val="C0CCE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68"/>
    <w:rsid w:val="000E1E8D"/>
    <w:rsid w:val="000E72AF"/>
    <w:rsid w:val="00183B34"/>
    <w:rsid w:val="001C3C3B"/>
    <w:rsid w:val="001F649B"/>
    <w:rsid w:val="002F1B11"/>
    <w:rsid w:val="0032388C"/>
    <w:rsid w:val="00393CEA"/>
    <w:rsid w:val="003E0291"/>
    <w:rsid w:val="003E3D03"/>
    <w:rsid w:val="00441F86"/>
    <w:rsid w:val="004530BE"/>
    <w:rsid w:val="004D0407"/>
    <w:rsid w:val="00522452"/>
    <w:rsid w:val="005A2998"/>
    <w:rsid w:val="005C725D"/>
    <w:rsid w:val="00673CCB"/>
    <w:rsid w:val="006C2791"/>
    <w:rsid w:val="00715DD4"/>
    <w:rsid w:val="007B4571"/>
    <w:rsid w:val="00822B87"/>
    <w:rsid w:val="00916CAF"/>
    <w:rsid w:val="00920060"/>
    <w:rsid w:val="0092597A"/>
    <w:rsid w:val="00961B6B"/>
    <w:rsid w:val="00961C8F"/>
    <w:rsid w:val="009654B7"/>
    <w:rsid w:val="009825EF"/>
    <w:rsid w:val="009B3CC5"/>
    <w:rsid w:val="009D287A"/>
    <w:rsid w:val="00AE3C68"/>
    <w:rsid w:val="00AF7286"/>
    <w:rsid w:val="00B24C91"/>
    <w:rsid w:val="00B60728"/>
    <w:rsid w:val="00B71993"/>
    <w:rsid w:val="00BB2744"/>
    <w:rsid w:val="00BE1F81"/>
    <w:rsid w:val="00CC1E31"/>
    <w:rsid w:val="00D3108A"/>
    <w:rsid w:val="00DB7BA3"/>
    <w:rsid w:val="00DF085F"/>
    <w:rsid w:val="00E42839"/>
    <w:rsid w:val="00E81071"/>
    <w:rsid w:val="00F120D5"/>
    <w:rsid w:val="00FA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8D"/>
  </w:style>
  <w:style w:type="paragraph" w:styleId="2">
    <w:name w:val="heading 2"/>
    <w:basedOn w:val="a"/>
    <w:next w:val="a"/>
    <w:link w:val="20"/>
    <w:semiHidden/>
    <w:unhideWhenUsed/>
    <w:qFormat/>
    <w:rsid w:val="00AE3C68"/>
    <w:pPr>
      <w:keepNext/>
      <w:tabs>
        <w:tab w:val="num" w:pos="1440"/>
      </w:tabs>
      <w:suppressAutoHyphens/>
      <w:spacing w:after="0" w:line="240" w:lineRule="auto"/>
      <w:ind w:left="1440" w:hanging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E3C68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3C6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E3C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semiHidden/>
    <w:unhideWhenUsed/>
    <w:rsid w:val="00AE3C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AE3C6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AE3C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393CE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93CEA"/>
    <w:pPr>
      <w:spacing w:before="780" w:after="0" w:line="252" w:lineRule="auto"/>
      <w:ind w:left="320" w:hanging="2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line number"/>
    <w:basedOn w:val="a0"/>
    <w:uiPriority w:val="99"/>
    <w:semiHidden/>
    <w:unhideWhenUsed/>
    <w:rsid w:val="00393CEA"/>
  </w:style>
  <w:style w:type="paragraph" w:styleId="a8">
    <w:name w:val="header"/>
    <w:basedOn w:val="a"/>
    <w:link w:val="a9"/>
    <w:uiPriority w:val="99"/>
    <w:semiHidden/>
    <w:unhideWhenUsed/>
    <w:rsid w:val="0039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3CEA"/>
  </w:style>
  <w:style w:type="paragraph" w:styleId="aa">
    <w:name w:val="footer"/>
    <w:basedOn w:val="a"/>
    <w:link w:val="ab"/>
    <w:uiPriority w:val="99"/>
    <w:unhideWhenUsed/>
    <w:rsid w:val="0039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3CEA"/>
  </w:style>
  <w:style w:type="paragraph" w:styleId="ac">
    <w:name w:val="Balloon Text"/>
    <w:basedOn w:val="a"/>
    <w:link w:val="ad"/>
    <w:uiPriority w:val="99"/>
    <w:semiHidden/>
    <w:unhideWhenUsed/>
    <w:rsid w:val="00BB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74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unhideWhenUsed/>
    <w:rsid w:val="00FA0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FA0F58"/>
    <w:rPr>
      <w:rFonts w:ascii="Times New Roman" w:eastAsia="Times New Roman" w:hAnsi="Times New Roman" w:cs="Times New Roman"/>
      <w:sz w:val="20"/>
      <w:szCs w:val="24"/>
    </w:rPr>
  </w:style>
  <w:style w:type="character" w:customStyle="1" w:styleId="af0">
    <w:name w:val="А ОСН ТЕКСТ Знак"/>
    <w:basedOn w:val="a0"/>
    <w:link w:val="af1"/>
    <w:locked/>
    <w:rsid w:val="00FA0F58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f1">
    <w:name w:val="А ОСН ТЕКСТ"/>
    <w:basedOn w:val="a"/>
    <w:link w:val="af0"/>
    <w:rsid w:val="00FA0F5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Zag2">
    <w:name w:val="Zag_2"/>
    <w:basedOn w:val="a"/>
    <w:rsid w:val="00FA0F5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FA0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DF4C-BC81-48B1-B013-A6D843EB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24</cp:revision>
  <cp:lastPrinted>2018-11-06T03:51:00Z</cp:lastPrinted>
  <dcterms:created xsi:type="dcterms:W3CDTF">2013-12-19T15:53:00Z</dcterms:created>
  <dcterms:modified xsi:type="dcterms:W3CDTF">2018-11-06T03:51:00Z</dcterms:modified>
</cp:coreProperties>
</file>