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C" w:rsidRPr="00A33E14" w:rsidRDefault="00286375" w:rsidP="00286375">
      <w:pPr>
        <w:jc w:val="center"/>
        <w:rPr>
          <w:b/>
          <w:sz w:val="28"/>
          <w:szCs w:val="28"/>
        </w:rPr>
      </w:pPr>
      <w:r w:rsidRPr="00A33E1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86375" w:rsidRPr="00A33E14" w:rsidRDefault="00286375" w:rsidP="00286375">
      <w:pPr>
        <w:ind w:hanging="142"/>
        <w:jc w:val="center"/>
        <w:rPr>
          <w:b/>
          <w:sz w:val="28"/>
          <w:szCs w:val="28"/>
        </w:rPr>
      </w:pPr>
      <w:r w:rsidRPr="00A33E14">
        <w:rPr>
          <w:b/>
          <w:sz w:val="28"/>
          <w:szCs w:val="28"/>
        </w:rPr>
        <w:t>«Средняя школа №106 с углубленным изучением математики»</w:t>
      </w:r>
    </w:p>
    <w:p w:rsidR="00286375" w:rsidRDefault="00286375" w:rsidP="00286375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Рассмотрено</w:t>
      </w:r>
      <w:r>
        <w:rPr>
          <w:sz w:val="24"/>
          <w:szCs w:val="24"/>
        </w:rPr>
        <w:tab/>
        <w:t>Согласовано</w:t>
      </w:r>
    </w:p>
    <w:p w:rsidR="00286375" w:rsidRDefault="00286375" w:rsidP="00286375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на заседании методического</w:t>
      </w:r>
      <w:r>
        <w:rPr>
          <w:sz w:val="24"/>
          <w:szCs w:val="24"/>
        </w:rPr>
        <w:tab/>
        <w:t>____________________</w:t>
      </w:r>
    </w:p>
    <w:p w:rsidR="00286375" w:rsidRDefault="00286375" w:rsidP="00286375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объединения учителей </w:t>
      </w:r>
      <w:r>
        <w:rPr>
          <w:sz w:val="24"/>
          <w:szCs w:val="24"/>
        </w:rPr>
        <w:tab/>
        <w:t xml:space="preserve">Заместитель директора </w:t>
      </w:r>
    </w:p>
    <w:p w:rsidR="00286375" w:rsidRDefault="00286375" w:rsidP="00286375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эстетического  цикла</w:t>
      </w:r>
      <w:r>
        <w:rPr>
          <w:sz w:val="24"/>
          <w:szCs w:val="24"/>
        </w:rPr>
        <w:tab/>
        <w:t>по воспитательной работе</w:t>
      </w:r>
    </w:p>
    <w:p w:rsidR="00286375" w:rsidRDefault="00286375" w:rsidP="00286375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----------------</w:t>
      </w:r>
      <w:r w:rsidR="0026091C">
        <w:rPr>
          <w:sz w:val="24"/>
          <w:szCs w:val="24"/>
        </w:rPr>
        <w:t>---------------------</w:t>
      </w:r>
      <w:r w:rsidR="0026091C">
        <w:rPr>
          <w:sz w:val="24"/>
          <w:szCs w:val="24"/>
        </w:rPr>
        <w:tab/>
        <w:t xml:space="preserve">С.Н. </w:t>
      </w:r>
      <w:proofErr w:type="spellStart"/>
      <w:r w:rsidR="0026091C">
        <w:rPr>
          <w:sz w:val="24"/>
          <w:szCs w:val="24"/>
        </w:rPr>
        <w:t>Гайга</w:t>
      </w:r>
      <w:r>
        <w:rPr>
          <w:sz w:val="24"/>
          <w:szCs w:val="24"/>
        </w:rPr>
        <w:t>лос</w:t>
      </w:r>
      <w:proofErr w:type="spellEnd"/>
    </w:p>
    <w:p w:rsidR="00286375" w:rsidRDefault="00286375" w:rsidP="00A33E14">
      <w:pPr>
        <w:tabs>
          <w:tab w:val="left" w:pos="615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(руководитель МО  Т.В. Подгорная)</w:t>
      </w:r>
      <w:r w:rsidR="00A33E14">
        <w:rPr>
          <w:sz w:val="24"/>
          <w:szCs w:val="24"/>
        </w:rPr>
        <w:tab/>
        <w:t>«_____»___________2018г.</w:t>
      </w:r>
    </w:p>
    <w:p w:rsidR="00286375" w:rsidRDefault="00286375" w:rsidP="00286375">
      <w:pPr>
        <w:ind w:hanging="142"/>
        <w:rPr>
          <w:sz w:val="24"/>
          <w:szCs w:val="24"/>
        </w:rPr>
      </w:pPr>
      <w:r>
        <w:rPr>
          <w:sz w:val="24"/>
          <w:szCs w:val="24"/>
        </w:rPr>
        <w:t>«____»____________2018г.</w:t>
      </w:r>
    </w:p>
    <w:p w:rsidR="00A33E14" w:rsidRDefault="00A33E14" w:rsidP="00286375">
      <w:pPr>
        <w:ind w:hanging="142"/>
        <w:rPr>
          <w:sz w:val="24"/>
          <w:szCs w:val="24"/>
        </w:rPr>
      </w:pPr>
    </w:p>
    <w:p w:rsidR="00A33E14" w:rsidRDefault="00A33E14" w:rsidP="00A33E14">
      <w:pPr>
        <w:rPr>
          <w:sz w:val="24"/>
          <w:szCs w:val="24"/>
        </w:rPr>
      </w:pPr>
    </w:p>
    <w:p w:rsidR="00A33E14" w:rsidRDefault="00A33E14" w:rsidP="00A33E14">
      <w:pPr>
        <w:tabs>
          <w:tab w:val="left" w:pos="2130"/>
        </w:tabs>
        <w:spacing w:line="240" w:lineRule="auto"/>
        <w:ind w:left="1843" w:hanging="1417"/>
        <w:jc w:val="center"/>
        <w:rPr>
          <w:sz w:val="40"/>
          <w:szCs w:val="40"/>
        </w:rPr>
      </w:pPr>
      <w:r w:rsidRPr="00A33E14">
        <w:rPr>
          <w:sz w:val="40"/>
          <w:szCs w:val="40"/>
        </w:rPr>
        <w:t xml:space="preserve">Дополнительная </w:t>
      </w:r>
      <w:proofErr w:type="spellStart"/>
      <w:r w:rsidRPr="00A33E14">
        <w:rPr>
          <w:sz w:val="40"/>
          <w:szCs w:val="40"/>
        </w:rPr>
        <w:t>общеразвивающая</w:t>
      </w:r>
      <w:proofErr w:type="spellEnd"/>
      <w:r w:rsidRPr="00A33E14">
        <w:rPr>
          <w:sz w:val="40"/>
          <w:szCs w:val="40"/>
        </w:rPr>
        <w:t xml:space="preserve"> программа</w:t>
      </w:r>
    </w:p>
    <w:p w:rsidR="00A33E14" w:rsidRDefault="00A33E14" w:rsidP="00A33E14">
      <w:pPr>
        <w:tabs>
          <w:tab w:val="left" w:pos="2130"/>
        </w:tabs>
        <w:spacing w:line="240" w:lineRule="auto"/>
        <w:ind w:left="1843" w:hanging="1417"/>
        <w:jc w:val="center"/>
        <w:rPr>
          <w:sz w:val="40"/>
          <w:szCs w:val="40"/>
        </w:rPr>
      </w:pPr>
      <w:r>
        <w:rPr>
          <w:sz w:val="40"/>
          <w:szCs w:val="40"/>
        </w:rPr>
        <w:t>х</w:t>
      </w:r>
      <w:r w:rsidRPr="00A33E14">
        <w:rPr>
          <w:sz w:val="40"/>
          <w:szCs w:val="40"/>
        </w:rPr>
        <w:t>удожественной направленности</w:t>
      </w:r>
    </w:p>
    <w:p w:rsidR="00A33E14" w:rsidRDefault="00A33E14" w:rsidP="00A33E14">
      <w:pPr>
        <w:tabs>
          <w:tab w:val="left" w:pos="2130"/>
        </w:tabs>
        <w:spacing w:line="240" w:lineRule="auto"/>
        <w:ind w:left="1843" w:hanging="1417"/>
        <w:jc w:val="center"/>
        <w:rPr>
          <w:b/>
          <w:sz w:val="40"/>
          <w:szCs w:val="40"/>
        </w:rPr>
      </w:pPr>
      <w:r w:rsidRPr="00A33E14">
        <w:rPr>
          <w:b/>
          <w:sz w:val="40"/>
          <w:szCs w:val="40"/>
        </w:rPr>
        <w:t>Кружок «Сольное пение»</w:t>
      </w:r>
    </w:p>
    <w:p w:rsidR="00A33E14" w:rsidRDefault="00A33E14" w:rsidP="00A33E14">
      <w:pPr>
        <w:tabs>
          <w:tab w:val="left" w:pos="2130"/>
        </w:tabs>
        <w:spacing w:line="240" w:lineRule="auto"/>
        <w:ind w:left="1843" w:hanging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 </w:t>
      </w:r>
      <w:proofErr w:type="spellStart"/>
      <w:r>
        <w:rPr>
          <w:sz w:val="28"/>
          <w:szCs w:val="28"/>
        </w:rPr>
        <w:t>Таратонова</w:t>
      </w:r>
      <w:proofErr w:type="spellEnd"/>
      <w:r>
        <w:rPr>
          <w:sz w:val="28"/>
          <w:szCs w:val="28"/>
        </w:rPr>
        <w:t xml:space="preserve"> Е.Ю.</w:t>
      </w:r>
    </w:p>
    <w:p w:rsidR="00A33E14" w:rsidRPr="00A33E14" w:rsidRDefault="00A33E14" w:rsidP="00A33E14">
      <w:pPr>
        <w:rPr>
          <w:sz w:val="28"/>
          <w:szCs w:val="28"/>
        </w:rPr>
      </w:pPr>
    </w:p>
    <w:p w:rsidR="00A33E14" w:rsidRPr="00A33E14" w:rsidRDefault="00A33E14" w:rsidP="00A33E14">
      <w:pPr>
        <w:rPr>
          <w:sz w:val="28"/>
          <w:szCs w:val="28"/>
        </w:rPr>
      </w:pPr>
    </w:p>
    <w:p w:rsidR="00A33E14" w:rsidRPr="00A33E14" w:rsidRDefault="00A33E14" w:rsidP="00A33E14">
      <w:pPr>
        <w:rPr>
          <w:sz w:val="28"/>
          <w:szCs w:val="28"/>
        </w:rPr>
      </w:pPr>
    </w:p>
    <w:p w:rsidR="00A33E14" w:rsidRPr="00A33E14" w:rsidRDefault="00A33E14" w:rsidP="00A33E14">
      <w:pPr>
        <w:rPr>
          <w:sz w:val="28"/>
          <w:szCs w:val="28"/>
        </w:rPr>
      </w:pPr>
    </w:p>
    <w:p w:rsidR="00A33E14" w:rsidRPr="00A33E14" w:rsidRDefault="00A33E14" w:rsidP="00A33E14">
      <w:pPr>
        <w:rPr>
          <w:sz w:val="28"/>
          <w:szCs w:val="28"/>
        </w:rPr>
      </w:pPr>
    </w:p>
    <w:p w:rsidR="00A33E14" w:rsidRPr="00A33E14" w:rsidRDefault="00A33E14" w:rsidP="00A33E14">
      <w:pPr>
        <w:rPr>
          <w:sz w:val="28"/>
          <w:szCs w:val="28"/>
        </w:rPr>
      </w:pPr>
    </w:p>
    <w:p w:rsidR="00A33E14" w:rsidRDefault="00A33E14" w:rsidP="00A33E14">
      <w:pPr>
        <w:rPr>
          <w:sz w:val="28"/>
          <w:szCs w:val="28"/>
        </w:rPr>
      </w:pPr>
    </w:p>
    <w:p w:rsidR="00A33E14" w:rsidRDefault="00A33E14" w:rsidP="0026091C">
      <w:pPr>
        <w:tabs>
          <w:tab w:val="left" w:pos="3000"/>
        </w:tabs>
        <w:jc w:val="center"/>
        <w:rPr>
          <w:sz w:val="28"/>
          <w:szCs w:val="28"/>
        </w:rPr>
      </w:pPr>
    </w:p>
    <w:p w:rsidR="0026091C" w:rsidRDefault="00A33E14" w:rsidP="0026091C">
      <w:pPr>
        <w:tabs>
          <w:tab w:val="left" w:pos="3000"/>
        </w:tabs>
        <w:ind w:firstLine="3686"/>
        <w:rPr>
          <w:sz w:val="28"/>
          <w:szCs w:val="28"/>
        </w:rPr>
      </w:pPr>
      <w:r>
        <w:rPr>
          <w:sz w:val="28"/>
          <w:szCs w:val="28"/>
        </w:rPr>
        <w:t>ЗАТО Железногорск</w:t>
      </w:r>
    </w:p>
    <w:p w:rsidR="00A33E14" w:rsidRPr="00B14E3B" w:rsidRDefault="0026091C" w:rsidP="0026091C">
      <w:pPr>
        <w:tabs>
          <w:tab w:val="left" w:pos="3000"/>
        </w:tabs>
        <w:ind w:firstLine="3686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B14E3B" w:rsidRPr="00896A0C" w:rsidRDefault="00B14E3B" w:rsidP="00B14E3B">
      <w:pPr>
        <w:ind w:firstLine="3261"/>
      </w:pPr>
      <w:r w:rsidRPr="00903D8D">
        <w:rPr>
          <w:b/>
          <w:sz w:val="30"/>
          <w:szCs w:val="30"/>
        </w:rPr>
        <w:lastRenderedPageBreak/>
        <w:t>Пояснительная записка.</w:t>
      </w:r>
    </w:p>
    <w:p w:rsidR="00B14E3B" w:rsidRDefault="00B14E3B" w:rsidP="00B14E3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Рабочая дополнительная </w:t>
      </w:r>
      <w:proofErr w:type="spellStart"/>
      <w:r>
        <w:rPr>
          <w:sz w:val="30"/>
          <w:szCs w:val="30"/>
        </w:rPr>
        <w:t>общеразвивающая</w:t>
      </w:r>
      <w:proofErr w:type="spellEnd"/>
      <w:r>
        <w:rPr>
          <w:sz w:val="30"/>
          <w:szCs w:val="30"/>
        </w:rPr>
        <w:t xml:space="preserve"> программа художественной направленности кружка «Сольное пение» составлена в соответствии с рекомендациями Примерной программы  основного общего образования и  на основе Федерального государственного образовательного стандарта  основного общего образования, ООП ООО МБОУ Школы №106.</w:t>
      </w:r>
      <w:r w:rsidRPr="00903D8D">
        <w:rPr>
          <w:sz w:val="30"/>
          <w:szCs w:val="30"/>
        </w:rPr>
        <w:t xml:space="preserve"> </w:t>
      </w:r>
      <w:r>
        <w:rPr>
          <w:sz w:val="30"/>
          <w:szCs w:val="30"/>
        </w:rPr>
        <w:t>Программа рассчитана на 68 часов.</w:t>
      </w:r>
      <w:r w:rsidRPr="00FB5607">
        <w:rPr>
          <w:sz w:val="30"/>
          <w:szCs w:val="30"/>
        </w:rPr>
        <w:t xml:space="preserve"> </w:t>
      </w:r>
      <w:r w:rsidRPr="00903D8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B14E3B" w:rsidRPr="00903D8D" w:rsidRDefault="00B14E3B" w:rsidP="00B14E3B">
      <w:pPr>
        <w:spacing w:after="0" w:line="240" w:lineRule="auto"/>
        <w:jc w:val="both"/>
        <w:rPr>
          <w:b/>
          <w:sz w:val="30"/>
          <w:szCs w:val="30"/>
        </w:rPr>
      </w:pPr>
      <w:r w:rsidRPr="00903D8D">
        <w:rPr>
          <w:sz w:val="30"/>
          <w:szCs w:val="30"/>
        </w:rPr>
        <w:t xml:space="preserve"> </w:t>
      </w:r>
      <w:r w:rsidRPr="00903D8D">
        <w:rPr>
          <w:b/>
          <w:sz w:val="30"/>
          <w:szCs w:val="30"/>
        </w:rPr>
        <w:t xml:space="preserve">Цель </w:t>
      </w:r>
      <w:r>
        <w:rPr>
          <w:sz w:val="30"/>
          <w:szCs w:val="30"/>
        </w:rPr>
        <w:t>изучения курса</w:t>
      </w:r>
      <w:r w:rsidRPr="00903D8D">
        <w:rPr>
          <w:sz w:val="30"/>
          <w:szCs w:val="30"/>
        </w:rPr>
        <w:t xml:space="preserve"> </w:t>
      </w:r>
      <w:r>
        <w:rPr>
          <w:sz w:val="30"/>
          <w:szCs w:val="30"/>
        </w:rPr>
        <w:t>«Сольное пение»</w:t>
      </w:r>
      <w:r w:rsidRPr="00903D8D">
        <w:rPr>
          <w:sz w:val="30"/>
          <w:szCs w:val="30"/>
        </w:rPr>
        <w:t xml:space="preserve">в школе заключается </w:t>
      </w:r>
      <w:r w:rsidRPr="00903D8D">
        <w:rPr>
          <w:b/>
          <w:sz w:val="30"/>
          <w:szCs w:val="30"/>
        </w:rPr>
        <w:t>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B14E3B" w:rsidRPr="00903D8D" w:rsidRDefault="00B14E3B" w:rsidP="00B14E3B">
      <w:pPr>
        <w:spacing w:after="0" w:line="240" w:lineRule="auto"/>
        <w:jc w:val="both"/>
        <w:rPr>
          <w:b/>
          <w:sz w:val="30"/>
          <w:szCs w:val="30"/>
        </w:rPr>
      </w:pPr>
      <w:r w:rsidRPr="00903D8D">
        <w:rPr>
          <w:sz w:val="30"/>
          <w:szCs w:val="30"/>
        </w:rPr>
        <w:t xml:space="preserve">Для достижения данной цели решаются следующие </w:t>
      </w:r>
      <w:r w:rsidRPr="00903D8D">
        <w:rPr>
          <w:b/>
          <w:sz w:val="30"/>
          <w:szCs w:val="30"/>
        </w:rPr>
        <w:t>задачи: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 w:rsidRPr="00903D8D">
        <w:rPr>
          <w:sz w:val="30"/>
          <w:szCs w:val="30"/>
        </w:rPr>
        <w:t>- привить интерес, любовь и уважение к музыке как предмету искусства,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 w:rsidRPr="00903D8D">
        <w:rPr>
          <w:sz w:val="30"/>
          <w:szCs w:val="30"/>
        </w:rPr>
        <w:t>- научиться воспринимать музыку как важную часть жизни каждого человек,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 w:rsidRPr="00903D8D">
        <w:rPr>
          <w:sz w:val="30"/>
          <w:szCs w:val="30"/>
        </w:rPr>
        <w:t>- способствовать формированию эмоциональной отзывчивости, любви к окружающему миру,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 w:rsidRPr="00903D8D">
        <w:rPr>
          <w:sz w:val="30"/>
          <w:szCs w:val="30"/>
        </w:rPr>
        <w:t>- воспитывать и развивать чувство любви к Родине, уважения к её традициям,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 w:rsidRPr="00903D8D">
        <w:rPr>
          <w:sz w:val="30"/>
          <w:szCs w:val="30"/>
        </w:rPr>
        <w:t>- прививать основы художественного вкуса,</w:t>
      </w:r>
    </w:p>
    <w:p w:rsidR="00B14E3B" w:rsidRPr="00903D8D" w:rsidRDefault="00B14E3B" w:rsidP="00B14E3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3D8D">
        <w:rPr>
          <w:sz w:val="30"/>
          <w:szCs w:val="30"/>
        </w:rPr>
        <w:t xml:space="preserve">научить практическим умениям и навыком в учебно-творческой деятельности.  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14E3B" w:rsidRPr="00DC38FC" w:rsidRDefault="00B14E3B" w:rsidP="00B14E3B">
      <w:pPr>
        <w:spacing w:after="0"/>
        <w:jc w:val="center"/>
        <w:rPr>
          <w:sz w:val="30"/>
          <w:szCs w:val="30"/>
        </w:rPr>
      </w:pPr>
      <w:r w:rsidRPr="00F60EC3">
        <w:rPr>
          <w:b/>
          <w:sz w:val="28"/>
          <w:szCs w:val="28"/>
        </w:rPr>
        <w:t xml:space="preserve">Личностные, </w:t>
      </w:r>
      <w:proofErr w:type="spellStart"/>
      <w:r w:rsidRPr="00F60EC3">
        <w:rPr>
          <w:b/>
          <w:sz w:val="28"/>
          <w:szCs w:val="28"/>
        </w:rPr>
        <w:t>метапредметные</w:t>
      </w:r>
      <w:proofErr w:type="spellEnd"/>
      <w:r w:rsidRPr="00F60EC3">
        <w:rPr>
          <w:b/>
          <w:sz w:val="28"/>
          <w:szCs w:val="28"/>
        </w:rPr>
        <w:t xml:space="preserve"> и предметные  результаты освоения курса</w:t>
      </w:r>
      <w:r>
        <w:rPr>
          <w:b/>
          <w:sz w:val="28"/>
          <w:szCs w:val="28"/>
        </w:rPr>
        <w:t>:</w:t>
      </w:r>
    </w:p>
    <w:p w:rsidR="00B14E3B" w:rsidRPr="00AC009C" w:rsidRDefault="00B14E3B" w:rsidP="00B14E3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 w:rsidRPr="00AC009C"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 результатов: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наличие широкой мотивационной основы учебной деятельности.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ориентация на понимание причин успеха в учебной деятельности.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наличие эмоционально - ценностного отношения к искусству.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-реализация творческого потенциала в процессе коллективного  (индивидуального) 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позитивная самооценка своих творческих способностей.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-умение наблюдать за разнообразными явлениями жизни и искусства  в учебной и внеурочной деятельности, их понимание и оценка- умение ориентироваться в культурном многообразии окружающей действительности, участие в музыкальной жизни класса, школы, города.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proofErr w:type="spellStart"/>
      <w:r w:rsidRPr="00AC009C">
        <w:rPr>
          <w:b/>
          <w:sz w:val="28"/>
          <w:szCs w:val="28"/>
        </w:rPr>
        <w:t>метапредметных</w:t>
      </w:r>
      <w:proofErr w:type="spellEnd"/>
      <w:r w:rsidRPr="00AC009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результатов: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-умение строить речевые высказывания о музыке в устной форме.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-умение проводить простые сравнения между музыкальными произведениями и произведениями изобразительного искусства по заданным в учебнике критериям.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-умение устанавливать простые аналогии между произведениями музыки и живописи.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наличие стремления находить продуктивное сотрудничество со сверстниками при решении музыкально-творческих задач.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умения составлять тексты, связанные с размышлениями о музыке и личностной оценкой ее содержания, в устной и письменной форме.</w:t>
      </w:r>
    </w:p>
    <w:p w:rsidR="00B14E3B" w:rsidRPr="00C0667C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-умение осуществлять информационную, познавательную и практическую деятельность с использованием 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презентации, работу с интерактивной доской).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 w:rsidRPr="00AC009C">
        <w:rPr>
          <w:b/>
          <w:sz w:val="28"/>
          <w:szCs w:val="28"/>
        </w:rPr>
        <w:t xml:space="preserve">предметных </w:t>
      </w:r>
      <w:r>
        <w:rPr>
          <w:sz w:val="28"/>
          <w:szCs w:val="28"/>
        </w:rPr>
        <w:t>результатов: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-наличие интереса к предмету «Музыка.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умение определять характер и настроение музыки с учётом терминов и образовательных определений.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-владение основами нотной грамоты; название нот, темпов, динамики.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представления о роли музыки в жизни человека, в его духовно – нравственном развитии.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-формирование основ музыкальной культуры, развитие художественного вкуса и интереса к музыкальной деятельности.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-умение воспринимать музыку и выражать свое отношение к музыкальным произведениям.</w:t>
      </w:r>
    </w:p>
    <w:p w:rsidR="00B14E3B" w:rsidRPr="00BC3875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-проявление навыков вокально-хоровой деятельности.</w:t>
      </w:r>
    </w:p>
    <w:p w:rsidR="00B14E3B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процессе используются  разнообразные </w:t>
      </w:r>
      <w:r w:rsidRPr="00BC3875">
        <w:rPr>
          <w:b/>
          <w:sz w:val="28"/>
          <w:szCs w:val="28"/>
        </w:rPr>
        <w:t>формы и виды</w:t>
      </w:r>
      <w:r>
        <w:rPr>
          <w:sz w:val="28"/>
          <w:szCs w:val="28"/>
        </w:rPr>
        <w:t xml:space="preserve"> </w:t>
      </w:r>
      <w:r w:rsidRPr="00BC3875">
        <w:rPr>
          <w:b/>
          <w:sz w:val="28"/>
          <w:szCs w:val="28"/>
        </w:rPr>
        <w:t>контроля:</w:t>
      </w:r>
      <w:r>
        <w:rPr>
          <w:b/>
          <w:sz w:val="28"/>
          <w:szCs w:val="28"/>
        </w:rPr>
        <w:t xml:space="preserve"> </w:t>
      </w:r>
      <w:r w:rsidRPr="00BC3875">
        <w:rPr>
          <w:sz w:val="28"/>
          <w:szCs w:val="28"/>
        </w:rPr>
        <w:t>текущий, промежуточный и итоговый.</w:t>
      </w:r>
    </w:p>
    <w:tbl>
      <w:tblPr>
        <w:tblStyle w:val="a3"/>
        <w:tblW w:w="0" w:type="auto"/>
        <w:tblLook w:val="04A0"/>
      </w:tblPr>
      <w:tblGrid>
        <w:gridCol w:w="2460"/>
        <w:gridCol w:w="2465"/>
        <w:gridCol w:w="2470"/>
        <w:gridCol w:w="2459"/>
      </w:tblGrid>
      <w:tr w:rsidR="00B14E3B" w:rsidTr="00BC3875">
        <w:trPr>
          <w:trHeight w:val="438"/>
        </w:trPr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  <w:r w:rsidRPr="00BC3875">
              <w:rPr>
                <w:b/>
                <w:sz w:val="28"/>
                <w:szCs w:val="28"/>
              </w:rPr>
              <w:t xml:space="preserve">Интонирование </w:t>
            </w:r>
            <w:r>
              <w:rPr>
                <w:sz w:val="28"/>
                <w:szCs w:val="28"/>
              </w:rPr>
              <w:t>(прослушивание участников кружка)</w:t>
            </w:r>
          </w:p>
        </w:tc>
        <w:tc>
          <w:tcPr>
            <w:tcW w:w="2503" w:type="dxa"/>
          </w:tcPr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(начальные певческие и слуховые навыки)</w:t>
            </w:r>
          </w:p>
        </w:tc>
        <w:tc>
          <w:tcPr>
            <w:tcW w:w="2503" w:type="dxa"/>
          </w:tcPr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февраль</w:t>
            </w:r>
          </w:p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(певческие и слуховые навыки)</w:t>
            </w:r>
          </w:p>
        </w:tc>
        <w:tc>
          <w:tcPr>
            <w:tcW w:w="2503" w:type="dxa"/>
          </w:tcPr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(итоговое прослушивание изменений в навыках пения).</w:t>
            </w:r>
          </w:p>
        </w:tc>
      </w:tr>
      <w:tr w:rsidR="00B14E3B" w:rsidTr="00BC3875">
        <w:trPr>
          <w:trHeight w:val="438"/>
        </w:trPr>
        <w:tc>
          <w:tcPr>
            <w:tcW w:w="2503" w:type="dxa"/>
          </w:tcPr>
          <w:p w:rsidR="00B14E3B" w:rsidRPr="00BC3875" w:rsidRDefault="00B14E3B" w:rsidP="00896A0C">
            <w:pPr>
              <w:rPr>
                <w:b/>
                <w:sz w:val="28"/>
                <w:szCs w:val="28"/>
              </w:rPr>
            </w:pPr>
            <w:r w:rsidRPr="00BC3875">
              <w:rPr>
                <w:b/>
                <w:sz w:val="28"/>
                <w:szCs w:val="28"/>
              </w:rPr>
              <w:t>Навыки р</w:t>
            </w:r>
            <w:r>
              <w:rPr>
                <w:b/>
                <w:sz w:val="28"/>
                <w:szCs w:val="28"/>
              </w:rPr>
              <w:t>абот</w:t>
            </w:r>
            <w:r w:rsidRPr="00BC3875">
              <w:rPr>
                <w:b/>
                <w:sz w:val="28"/>
                <w:szCs w:val="28"/>
              </w:rPr>
              <w:t>ы с микрофоном.</w:t>
            </w:r>
          </w:p>
        </w:tc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Ноябрь.</w:t>
            </w:r>
          </w:p>
        </w:tc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03" w:type="dxa"/>
          </w:tcPr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</w:tr>
      <w:tr w:rsidR="00B14E3B" w:rsidTr="00BC3875">
        <w:trPr>
          <w:trHeight w:val="457"/>
        </w:trPr>
        <w:tc>
          <w:tcPr>
            <w:tcW w:w="2503" w:type="dxa"/>
          </w:tcPr>
          <w:p w:rsidR="00B14E3B" w:rsidRPr="00BC3875" w:rsidRDefault="00B14E3B" w:rsidP="00896A0C">
            <w:pPr>
              <w:rPr>
                <w:b/>
                <w:sz w:val="28"/>
                <w:szCs w:val="28"/>
              </w:rPr>
            </w:pPr>
            <w:r w:rsidRPr="00BC3875">
              <w:rPr>
                <w:b/>
                <w:sz w:val="28"/>
                <w:szCs w:val="28"/>
              </w:rPr>
              <w:t>Дикция, артикуляция.</w:t>
            </w:r>
          </w:p>
        </w:tc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 (начальные навыки)</w:t>
            </w:r>
          </w:p>
        </w:tc>
        <w:tc>
          <w:tcPr>
            <w:tcW w:w="2503" w:type="dxa"/>
          </w:tcPr>
          <w:p w:rsidR="00B14E3B" w:rsidRDefault="00B14E3B" w:rsidP="00BC3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. (промежуточное прослушивание).</w:t>
            </w:r>
          </w:p>
        </w:tc>
        <w:tc>
          <w:tcPr>
            <w:tcW w:w="2503" w:type="dxa"/>
          </w:tcPr>
          <w:p w:rsidR="00B14E3B" w:rsidRDefault="00B14E3B" w:rsidP="00BC3875">
            <w:pPr>
              <w:jc w:val="center"/>
              <w:rPr>
                <w:sz w:val="28"/>
                <w:szCs w:val="28"/>
              </w:rPr>
            </w:pPr>
            <w:r w:rsidRPr="00BC3875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.</w:t>
            </w:r>
          </w:p>
          <w:p w:rsidR="00B14E3B" w:rsidRPr="00BC3875" w:rsidRDefault="00B14E3B" w:rsidP="00B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(итоговые прослушивания)</w:t>
            </w:r>
          </w:p>
        </w:tc>
      </w:tr>
      <w:tr w:rsidR="00B14E3B" w:rsidTr="00BC3875">
        <w:trPr>
          <w:trHeight w:val="530"/>
        </w:trPr>
        <w:tc>
          <w:tcPr>
            <w:tcW w:w="2503" w:type="dxa"/>
          </w:tcPr>
          <w:p w:rsidR="00B14E3B" w:rsidRPr="00BC3875" w:rsidRDefault="00B14E3B" w:rsidP="00896A0C">
            <w:pPr>
              <w:rPr>
                <w:b/>
                <w:sz w:val="28"/>
                <w:szCs w:val="28"/>
              </w:rPr>
            </w:pPr>
            <w:r w:rsidRPr="00BC3875">
              <w:rPr>
                <w:b/>
                <w:sz w:val="28"/>
                <w:szCs w:val="28"/>
              </w:rPr>
              <w:lastRenderedPageBreak/>
              <w:t>Концерты, фестивали, конкурсы.</w:t>
            </w:r>
          </w:p>
        </w:tc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1-полугодие. Концерт к Дню учителя, линейка 1 сентября, посвящение в первоклассники, Новый год.</w:t>
            </w:r>
          </w:p>
        </w:tc>
        <w:tc>
          <w:tcPr>
            <w:tcW w:w="2503" w:type="dxa"/>
          </w:tcPr>
          <w:p w:rsidR="00B14E3B" w:rsidRDefault="00B14E3B" w:rsidP="00BC3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полугодие.  Концерт к дню защитника отечества, </w:t>
            </w:r>
            <w:r>
              <w:rPr>
                <w:sz w:val="28"/>
                <w:szCs w:val="28"/>
              </w:rPr>
              <w:br/>
              <w:t>8 Марта, городской хоровой фестиваль, последний звонок.</w:t>
            </w:r>
          </w:p>
        </w:tc>
        <w:tc>
          <w:tcPr>
            <w:tcW w:w="2503" w:type="dxa"/>
          </w:tcPr>
          <w:p w:rsidR="00B14E3B" w:rsidRDefault="00B14E3B" w:rsidP="00896A0C">
            <w:pPr>
              <w:rPr>
                <w:sz w:val="28"/>
                <w:szCs w:val="28"/>
              </w:rPr>
            </w:pPr>
          </w:p>
        </w:tc>
      </w:tr>
    </w:tbl>
    <w:p w:rsidR="00B14E3B" w:rsidRPr="0026091C" w:rsidRDefault="00B14E3B" w:rsidP="00B14E3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Сроки проведения концертов и прослушиваний по курсу «Сольное пение» определены планом работы школы.</w:t>
      </w:r>
    </w:p>
    <w:p w:rsidR="0026091C" w:rsidRPr="00DE72DB" w:rsidRDefault="0026091C" w:rsidP="0026091C">
      <w:pPr>
        <w:spacing w:after="0"/>
        <w:rPr>
          <w:b/>
          <w:sz w:val="28"/>
          <w:szCs w:val="28"/>
        </w:rPr>
      </w:pPr>
      <w:r w:rsidRPr="00DE72DB">
        <w:rPr>
          <w:b/>
          <w:sz w:val="28"/>
          <w:szCs w:val="28"/>
        </w:rPr>
        <w:t>Подведение итогов реализации программы планируется в форме заключительного концерта.</w:t>
      </w:r>
    </w:p>
    <w:p w:rsidR="00B14E3B" w:rsidRPr="0026091C" w:rsidRDefault="00B14E3B" w:rsidP="00B14E3B">
      <w:pPr>
        <w:spacing w:after="0"/>
        <w:rPr>
          <w:sz w:val="28"/>
          <w:szCs w:val="28"/>
        </w:rPr>
      </w:pPr>
    </w:p>
    <w:p w:rsidR="00B14E3B" w:rsidRPr="00A12C76" w:rsidRDefault="00B14E3B" w:rsidP="00B14E3B">
      <w:pPr>
        <w:spacing w:after="0"/>
        <w:jc w:val="center"/>
        <w:rPr>
          <w:b/>
          <w:sz w:val="30"/>
          <w:szCs w:val="30"/>
        </w:rPr>
      </w:pPr>
      <w:r w:rsidRPr="002F107A">
        <w:rPr>
          <w:b/>
          <w:sz w:val="30"/>
          <w:szCs w:val="30"/>
        </w:rPr>
        <w:t>Содержание программы</w:t>
      </w:r>
      <w:r>
        <w:rPr>
          <w:b/>
          <w:sz w:val="30"/>
          <w:szCs w:val="30"/>
        </w:rPr>
        <w:t xml:space="preserve"> кружка «Сольное пение»: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Выработка навыков правильного звукообразования.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( 6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 xml:space="preserve">- Освобождение и правильная работа всего </w:t>
      </w:r>
      <w:proofErr w:type="spellStart"/>
      <w:r w:rsidRPr="00A12C76">
        <w:rPr>
          <w:rFonts w:cs="Times New Roman"/>
          <w:color w:val="000000"/>
          <w:sz w:val="28"/>
          <w:szCs w:val="28"/>
          <w:lang w:eastAsia="ru-RU"/>
        </w:rPr>
        <w:t>голосообразующего</w:t>
      </w:r>
      <w:proofErr w:type="spellEnd"/>
      <w:r w:rsidRPr="00A12C76">
        <w:rPr>
          <w:rFonts w:cs="Times New Roman"/>
          <w:color w:val="000000"/>
          <w:sz w:val="28"/>
          <w:szCs w:val="28"/>
          <w:lang w:eastAsia="ru-RU"/>
        </w:rPr>
        <w:t xml:space="preserve"> аппарата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( 6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 xml:space="preserve">- Пение упражнений, </w:t>
      </w:r>
      <w:proofErr w:type="spellStart"/>
      <w:r w:rsidRPr="00A12C76">
        <w:rPr>
          <w:rFonts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A12C76">
        <w:rPr>
          <w:rFonts w:cs="Times New Roman"/>
          <w:color w:val="000000"/>
          <w:sz w:val="28"/>
          <w:szCs w:val="28"/>
          <w:lang w:eastAsia="ru-RU"/>
        </w:rPr>
        <w:t>, вокализов ( в том числе, в дальнейшем с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элементами техники).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(6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Работа над развитием слуха на ладовой основе.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(8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Дикция, артикуляция.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(8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Умение работать над литературным текстом произведений.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( 6часов)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Развитие творческой индивидуальности.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(6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Работа над общим культурным уровнем ребенка.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(10 часов)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Работа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12C76">
        <w:rPr>
          <w:rFonts w:cs="Times New Roman"/>
          <w:color w:val="000000"/>
          <w:sz w:val="28"/>
          <w:szCs w:val="28"/>
          <w:lang w:eastAsia="ru-RU"/>
        </w:rPr>
        <w:t>над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12C76">
        <w:rPr>
          <w:rFonts w:cs="Times New Roman"/>
          <w:color w:val="000000"/>
          <w:sz w:val="28"/>
          <w:szCs w:val="28"/>
          <w:lang w:eastAsia="ru-RU"/>
        </w:rPr>
        <w:t>музыкальными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12C76">
        <w:rPr>
          <w:rFonts w:cs="Times New Roman"/>
          <w:color w:val="000000"/>
          <w:sz w:val="28"/>
          <w:szCs w:val="28"/>
          <w:lang w:eastAsia="ru-RU"/>
        </w:rPr>
        <w:t>произведениями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12C76">
        <w:rPr>
          <w:rFonts w:cs="Times New Roman"/>
          <w:color w:val="000000"/>
          <w:sz w:val="28"/>
          <w:szCs w:val="28"/>
          <w:lang w:eastAsia="ru-RU"/>
        </w:rPr>
        <w:t>ознакомительного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характера, </w:t>
      </w:r>
      <w:r w:rsidRPr="00A12C76">
        <w:rPr>
          <w:rFonts w:cs="Times New Roman"/>
          <w:color w:val="000000"/>
          <w:sz w:val="28"/>
          <w:szCs w:val="28"/>
          <w:lang w:eastAsia="ru-RU"/>
        </w:rPr>
        <w:t>прослушивание записей исполнения великих певцов, лучших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детских исполнителей.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(12 часов).</w:t>
      </w:r>
    </w:p>
    <w:p w:rsidR="00B14E3B" w:rsidRPr="00A12C76" w:rsidRDefault="00B14E3B" w:rsidP="00B14E3B">
      <w:pPr>
        <w:shd w:val="clear" w:color="auto" w:fill="FFFFFF"/>
        <w:spacing w:after="0" w:line="240" w:lineRule="auto"/>
        <w:rPr>
          <w:rFonts w:cs="Times New Roman"/>
          <w:color w:val="000000"/>
          <w:sz w:val="28"/>
          <w:szCs w:val="28"/>
          <w:lang w:eastAsia="ru-RU"/>
        </w:rPr>
      </w:pPr>
      <w:r w:rsidRPr="00A12C76">
        <w:rPr>
          <w:rFonts w:cs="Times New Roman"/>
          <w:color w:val="000000"/>
          <w:sz w:val="28"/>
          <w:szCs w:val="28"/>
          <w:lang w:eastAsia="ru-RU"/>
        </w:rPr>
        <w:t>- Участие в концертах класса, конкурсах, фестивалях.</w:t>
      </w:r>
    </w:p>
    <w:p w:rsidR="00B14E3B" w:rsidRPr="0026091C" w:rsidRDefault="00B14E3B" w:rsidP="00B14E3B">
      <w:pPr>
        <w:tabs>
          <w:tab w:val="left" w:pos="-567"/>
        </w:tabs>
        <w:ind w:left="142" w:firstLine="284"/>
        <w:jc w:val="center"/>
        <w:rPr>
          <w:b/>
          <w:sz w:val="28"/>
          <w:szCs w:val="28"/>
        </w:rPr>
      </w:pPr>
    </w:p>
    <w:p w:rsidR="00B14E3B" w:rsidRDefault="00B14E3B" w:rsidP="00B14E3B">
      <w:pPr>
        <w:tabs>
          <w:tab w:val="left" w:pos="-567"/>
        </w:tabs>
        <w:ind w:left="14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tbl>
      <w:tblPr>
        <w:tblStyle w:val="a3"/>
        <w:tblW w:w="10842" w:type="dxa"/>
        <w:tblInd w:w="-811" w:type="dxa"/>
        <w:tblLook w:val="04A0"/>
      </w:tblPr>
      <w:tblGrid>
        <w:gridCol w:w="1394"/>
        <w:gridCol w:w="2222"/>
        <w:gridCol w:w="2364"/>
        <w:gridCol w:w="4862"/>
      </w:tblGrid>
      <w:tr w:rsidR="00B14E3B" w:rsidRPr="002616EA" w:rsidTr="00F34CE5">
        <w:trPr>
          <w:trHeight w:val="145"/>
        </w:trPr>
        <w:tc>
          <w:tcPr>
            <w:tcW w:w="1394" w:type="dxa"/>
          </w:tcPr>
          <w:p w:rsidR="00B14E3B" w:rsidRPr="002616EA" w:rsidRDefault="00B14E3B" w:rsidP="00F34CE5">
            <w:pPr>
              <w:tabs>
                <w:tab w:val="left" w:pos="1395"/>
              </w:tabs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B14E3B" w:rsidRPr="00667310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Тема.</w:t>
            </w:r>
          </w:p>
        </w:tc>
        <w:tc>
          <w:tcPr>
            <w:tcW w:w="2364" w:type="dxa"/>
          </w:tcPr>
          <w:p w:rsidR="00B14E3B" w:rsidRPr="002616EA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часов.</w:t>
            </w:r>
          </w:p>
        </w:tc>
        <w:tc>
          <w:tcPr>
            <w:tcW w:w="4862" w:type="dxa"/>
          </w:tcPr>
          <w:p w:rsidR="00B14E3B" w:rsidRPr="002616EA" w:rsidRDefault="00B14E3B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Характеристика деятельности учащихся.</w:t>
            </w:r>
          </w:p>
        </w:tc>
      </w:tr>
      <w:tr w:rsidR="00B14E3B" w:rsidRPr="00667310" w:rsidTr="00F34CE5">
        <w:trPr>
          <w:trHeight w:val="145"/>
        </w:trPr>
        <w:tc>
          <w:tcPr>
            <w:tcW w:w="1394" w:type="dxa"/>
          </w:tcPr>
          <w:p w:rsidR="00B14E3B" w:rsidRPr="005A78B9" w:rsidRDefault="00B14E3B" w:rsidP="00F34CE5">
            <w:pPr>
              <w:ind w:right="24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пение?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tabs>
                <w:tab w:val="center" w:pos="1082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2</w:t>
            </w:r>
          </w:p>
        </w:tc>
        <w:tc>
          <w:tcPr>
            <w:tcW w:w="4862" w:type="dxa"/>
          </w:tcPr>
          <w:p w:rsidR="00B14E3B" w:rsidRPr="00667310" w:rsidRDefault="00B14E3B" w:rsidP="00F34CE5">
            <w:pPr>
              <w:tabs>
                <w:tab w:val="center" w:pos="2513"/>
              </w:tabs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вокальных произведений.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</w:tr>
      <w:tr w:rsidR="00B14E3B" w:rsidRPr="00667310" w:rsidTr="00F34CE5">
        <w:trPr>
          <w:trHeight w:val="145"/>
        </w:trPr>
        <w:tc>
          <w:tcPr>
            <w:tcW w:w="1394" w:type="dxa"/>
          </w:tcPr>
          <w:p w:rsidR="00B14E3B" w:rsidRPr="002616E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222" w:type="dxa"/>
          </w:tcPr>
          <w:p w:rsidR="00B14E3B" w:rsidRDefault="00B14E3B" w:rsidP="00F34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Какой мой голос? 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tabs>
                <w:tab w:val="center" w:pos="1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4862" w:type="dxa"/>
          </w:tcPr>
          <w:p w:rsidR="00B14E3B" w:rsidRPr="00667310" w:rsidRDefault="00B14E3B" w:rsidP="00F34CE5">
            <w:pPr>
              <w:ind w:right="-8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упражнений , </w:t>
            </w:r>
            <w:proofErr w:type="spellStart"/>
            <w:r>
              <w:rPr>
                <w:sz w:val="24"/>
                <w:szCs w:val="24"/>
              </w:rPr>
              <w:t>попевок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2616E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звукообразование? 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tabs>
                <w:tab w:val="center" w:pos="10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4862" w:type="dxa"/>
          </w:tcPr>
          <w:p w:rsidR="00B14E3B" w:rsidRPr="00667310" w:rsidRDefault="00B14E3B" w:rsidP="00F34CE5">
            <w:pPr>
              <w:ind w:right="-817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Пропевание</w:t>
            </w:r>
            <w:proofErr w:type="spellEnd"/>
            <w:r>
              <w:rPr>
                <w:sz w:val="24"/>
                <w:szCs w:val="24"/>
              </w:rPr>
              <w:t xml:space="preserve"> упражнений , </w:t>
            </w:r>
            <w:proofErr w:type="spellStart"/>
            <w:r>
              <w:rPr>
                <w:sz w:val="24"/>
                <w:szCs w:val="24"/>
              </w:rPr>
              <w:t>попевок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2616E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голосоведение?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tabs>
                <w:tab w:val="center" w:pos="10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5</w:t>
            </w:r>
          </w:p>
        </w:tc>
        <w:tc>
          <w:tcPr>
            <w:tcW w:w="4862" w:type="dxa"/>
          </w:tcPr>
          <w:p w:rsidR="00B14E3B" w:rsidRPr="007C1CC2" w:rsidRDefault="00B14E3B" w:rsidP="00F34CE5">
            <w:pPr>
              <w:rPr>
                <w:sz w:val="24"/>
                <w:szCs w:val="24"/>
              </w:rPr>
            </w:pPr>
            <w:r>
              <w:t xml:space="preserve">Работа над звуком, </w:t>
            </w:r>
            <w:proofErr w:type="spellStart"/>
            <w:r>
              <w:t>легатто</w:t>
            </w:r>
            <w:proofErr w:type="spellEnd"/>
            <w:r>
              <w:t xml:space="preserve">. 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Какую роль играет дыхание в вокале?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tabs>
                <w:tab w:val="center" w:pos="10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8</w:t>
            </w:r>
          </w:p>
        </w:tc>
        <w:tc>
          <w:tcPr>
            <w:tcW w:w="4862" w:type="dxa"/>
          </w:tcPr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>Работа над дыханием.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Пою про школу. 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2" w:type="dxa"/>
          </w:tcPr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>Работа над репертуаром к Дню учителя.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222" w:type="dxa"/>
          </w:tcPr>
          <w:p w:rsidR="00B14E3B" w:rsidRPr="005A78B9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Какую роль играет дикция в пении?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2" w:type="dxa"/>
          </w:tcPr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>Работа над дикцией.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222" w:type="dxa"/>
          </w:tcPr>
          <w:p w:rsidR="00B14E3B" w:rsidRPr="00F134CE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нового года. </w:t>
            </w:r>
          </w:p>
        </w:tc>
        <w:tc>
          <w:tcPr>
            <w:tcW w:w="2364" w:type="dxa"/>
          </w:tcPr>
          <w:p w:rsidR="00B14E3B" w:rsidRPr="001162AB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2" w:type="dxa"/>
          </w:tcPr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репертуаром к новогодним праздникам.</w:t>
            </w:r>
          </w:p>
        </w:tc>
      </w:tr>
      <w:tr w:rsidR="00B14E3B" w:rsidTr="00F34CE5">
        <w:trPr>
          <w:trHeight w:val="145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222" w:type="dxa"/>
          </w:tcPr>
          <w:p w:rsidR="00B14E3B" w:rsidRPr="00F134CE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Дикция, артикуляция в пении. </w:t>
            </w:r>
          </w:p>
        </w:tc>
        <w:tc>
          <w:tcPr>
            <w:tcW w:w="2364" w:type="dxa"/>
          </w:tcPr>
          <w:p w:rsidR="00B14E3B" w:rsidRPr="00407056" w:rsidRDefault="00B14E3B" w:rsidP="00F34CE5">
            <w:pPr>
              <w:tabs>
                <w:tab w:val="center" w:pos="10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8</w:t>
            </w:r>
          </w:p>
        </w:tc>
        <w:tc>
          <w:tcPr>
            <w:tcW w:w="4862" w:type="dxa"/>
          </w:tcPr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 xml:space="preserve">Исполнение вокализов и упражнений </w:t>
            </w:r>
          </w:p>
          <w:p w:rsidR="00B14E3B" w:rsidRPr="00AE0C26" w:rsidRDefault="00B14E3B" w:rsidP="00F34CE5">
            <w:pPr>
              <w:ind w:right="-817"/>
              <w:rPr>
                <w:sz w:val="24"/>
                <w:szCs w:val="24"/>
              </w:rPr>
            </w:pPr>
            <w:r w:rsidRPr="00AE0C26">
              <w:rPr>
                <w:sz w:val="24"/>
                <w:szCs w:val="24"/>
              </w:rPr>
              <w:t>на дикцию и артикуляцию.</w:t>
            </w:r>
          </w:p>
        </w:tc>
      </w:tr>
      <w:tr w:rsidR="00B14E3B" w:rsidRPr="00D95A68" w:rsidTr="00F34CE5">
        <w:trPr>
          <w:trHeight w:val="1181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222" w:type="dxa"/>
          </w:tcPr>
          <w:p w:rsidR="00B14E3B" w:rsidRPr="00F134CE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Пою о весне .</w:t>
            </w:r>
          </w:p>
        </w:tc>
        <w:tc>
          <w:tcPr>
            <w:tcW w:w="2364" w:type="dxa"/>
          </w:tcPr>
          <w:p w:rsidR="00B14E3B" w:rsidRPr="00407056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62" w:type="dxa"/>
          </w:tcPr>
          <w:p w:rsidR="00B14E3B" w:rsidRDefault="00B14E3B" w:rsidP="00F34CE5">
            <w:pPr>
              <w:ind w:right="-817"/>
              <w:rPr>
                <w:sz w:val="24"/>
                <w:szCs w:val="24"/>
              </w:rPr>
            </w:pPr>
            <w:r w:rsidRPr="00D95A68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 xml:space="preserve">ота над репертуаром к концерту  </w:t>
            </w:r>
          </w:p>
          <w:p w:rsidR="00B14E3B" w:rsidRPr="00D95A68" w:rsidRDefault="00B14E3B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Марта.</w:t>
            </w:r>
          </w:p>
        </w:tc>
      </w:tr>
      <w:tr w:rsidR="00B14E3B" w:rsidTr="00F34CE5">
        <w:trPr>
          <w:trHeight w:val="923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222" w:type="dxa"/>
          </w:tcPr>
          <w:p w:rsidR="00B14E3B" w:rsidRPr="00F134CE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многоголосия. </w:t>
            </w:r>
          </w:p>
        </w:tc>
        <w:tc>
          <w:tcPr>
            <w:tcW w:w="2364" w:type="dxa"/>
          </w:tcPr>
          <w:p w:rsidR="00B14E3B" w:rsidRPr="00407056" w:rsidRDefault="00B14E3B" w:rsidP="00F34CE5">
            <w:pPr>
              <w:tabs>
                <w:tab w:val="center" w:pos="10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8</w:t>
            </w:r>
          </w:p>
        </w:tc>
        <w:tc>
          <w:tcPr>
            <w:tcW w:w="4862" w:type="dxa"/>
          </w:tcPr>
          <w:p w:rsidR="00B14E3B" w:rsidRDefault="00B14E3B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репертуаром к хоровому </w:t>
            </w:r>
          </w:p>
          <w:p w:rsidR="00B14E3B" w:rsidRPr="00D95A68" w:rsidRDefault="00B14E3B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Фестивалю. </w:t>
            </w:r>
          </w:p>
        </w:tc>
      </w:tr>
      <w:tr w:rsidR="00B14E3B" w:rsidTr="00F34CE5">
        <w:trPr>
          <w:trHeight w:val="992"/>
        </w:trPr>
        <w:tc>
          <w:tcPr>
            <w:tcW w:w="1394" w:type="dxa"/>
          </w:tcPr>
          <w:p w:rsidR="00B14E3B" w:rsidRPr="0055337A" w:rsidRDefault="00B14E3B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222" w:type="dxa"/>
          </w:tcPr>
          <w:p w:rsidR="00B14E3B" w:rsidRPr="00F134CE" w:rsidRDefault="00B14E3B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Навыки ансамблевого пения.</w:t>
            </w:r>
          </w:p>
        </w:tc>
        <w:tc>
          <w:tcPr>
            <w:tcW w:w="2364" w:type="dxa"/>
          </w:tcPr>
          <w:p w:rsidR="00B14E3B" w:rsidRPr="00407056" w:rsidRDefault="0026091C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2" w:type="dxa"/>
          </w:tcPr>
          <w:p w:rsidR="00B14E3B" w:rsidRPr="003D706E" w:rsidRDefault="00B14E3B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репертуаром последнего звонка.</w:t>
            </w:r>
          </w:p>
        </w:tc>
      </w:tr>
      <w:tr w:rsidR="0026091C" w:rsidTr="00F34CE5">
        <w:trPr>
          <w:trHeight w:val="992"/>
        </w:trPr>
        <w:tc>
          <w:tcPr>
            <w:tcW w:w="1394" w:type="dxa"/>
          </w:tcPr>
          <w:p w:rsidR="0026091C" w:rsidRDefault="0026091C" w:rsidP="00F34CE5">
            <w:pPr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26091C" w:rsidRDefault="0026091C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концерт (подведение итогов реализации программы)</w:t>
            </w:r>
          </w:p>
        </w:tc>
        <w:tc>
          <w:tcPr>
            <w:tcW w:w="2364" w:type="dxa"/>
          </w:tcPr>
          <w:p w:rsidR="0026091C" w:rsidRDefault="0026091C" w:rsidP="00F3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26091C" w:rsidRDefault="0026091C" w:rsidP="00F34CE5">
            <w:pPr>
              <w:ind w:right="-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полученных навыков и умений</w:t>
            </w:r>
          </w:p>
        </w:tc>
      </w:tr>
      <w:tr w:rsidR="0026091C" w:rsidTr="0026091C">
        <w:trPr>
          <w:trHeight w:val="385"/>
        </w:trPr>
        <w:tc>
          <w:tcPr>
            <w:tcW w:w="10842" w:type="dxa"/>
            <w:gridSpan w:val="4"/>
          </w:tcPr>
          <w:p w:rsidR="0026091C" w:rsidRDefault="0026091C" w:rsidP="0026091C">
            <w:pPr>
              <w:ind w:right="-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68 часов</w:t>
            </w:r>
          </w:p>
        </w:tc>
      </w:tr>
    </w:tbl>
    <w:p w:rsidR="00B14E3B" w:rsidRPr="0026091C" w:rsidRDefault="00B14E3B" w:rsidP="0026091C">
      <w:pPr>
        <w:tabs>
          <w:tab w:val="left" w:pos="3000"/>
        </w:tabs>
        <w:ind w:left="3544" w:firstLine="567"/>
        <w:jc w:val="center"/>
        <w:rPr>
          <w:sz w:val="28"/>
          <w:szCs w:val="28"/>
        </w:rPr>
      </w:pPr>
    </w:p>
    <w:p w:rsidR="00B14E3B" w:rsidRPr="00DF0874" w:rsidRDefault="00B14E3B" w:rsidP="00B14E3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F0874">
        <w:rPr>
          <w:rFonts w:ascii="Times New Roman" w:hAnsi="Times New Roman"/>
          <w:b/>
          <w:bCs/>
          <w:sz w:val="24"/>
          <w:szCs w:val="24"/>
        </w:rPr>
        <w:t>Материально – техническое обеспечение.</w:t>
      </w:r>
    </w:p>
    <w:p w:rsidR="00B14E3B" w:rsidRDefault="00B14E3B" w:rsidP="00B14E3B">
      <w:pPr>
        <w:spacing w:line="240" w:lineRule="auto"/>
        <w:ind w:hanging="142"/>
        <w:rPr>
          <w:rFonts w:ascii="Times New Roman" w:hAnsi="Times New Roman"/>
          <w:b/>
          <w:bCs/>
          <w:sz w:val="24"/>
          <w:szCs w:val="24"/>
        </w:rPr>
      </w:pPr>
      <w:r w:rsidRPr="003E380C">
        <w:rPr>
          <w:sz w:val="24"/>
          <w:szCs w:val="24"/>
        </w:rPr>
        <w:t xml:space="preserve">1.Федеральный государственный образовательный стандарт </w:t>
      </w:r>
      <w:r>
        <w:rPr>
          <w:sz w:val="24"/>
          <w:szCs w:val="24"/>
        </w:rPr>
        <w:t xml:space="preserve"> основного </w:t>
      </w:r>
      <w:r w:rsidRPr="003E380C">
        <w:rPr>
          <w:sz w:val="24"/>
          <w:szCs w:val="24"/>
        </w:rPr>
        <w:t xml:space="preserve">общего  образования. </w:t>
      </w:r>
    </w:p>
    <w:p w:rsidR="00B14E3B" w:rsidRDefault="00B14E3B" w:rsidP="00B14E3B">
      <w:pPr>
        <w:spacing w:line="240" w:lineRule="auto"/>
        <w:ind w:hanging="142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E380C">
        <w:rPr>
          <w:sz w:val="24"/>
          <w:szCs w:val="24"/>
        </w:rPr>
        <w:t xml:space="preserve">Примерная программа </w:t>
      </w:r>
      <w:r>
        <w:rPr>
          <w:sz w:val="24"/>
          <w:szCs w:val="24"/>
        </w:rPr>
        <w:t xml:space="preserve"> основного </w:t>
      </w:r>
      <w:r w:rsidRPr="003E380C">
        <w:rPr>
          <w:sz w:val="24"/>
          <w:szCs w:val="24"/>
        </w:rPr>
        <w:t>общего образования по музыке.</w:t>
      </w:r>
    </w:p>
    <w:p w:rsidR="00B14E3B" w:rsidRPr="00112603" w:rsidRDefault="00B14E3B" w:rsidP="00B14E3B">
      <w:pPr>
        <w:spacing w:line="240" w:lineRule="auto"/>
        <w:ind w:hanging="142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3E380C">
        <w:rPr>
          <w:sz w:val="24"/>
          <w:szCs w:val="24"/>
        </w:rPr>
        <w:t>Методические пособия (р</w:t>
      </w:r>
      <w:r>
        <w:rPr>
          <w:sz w:val="24"/>
          <w:szCs w:val="24"/>
        </w:rPr>
        <w:t>екомендации к проведению занятий по вокалу)</w:t>
      </w:r>
      <w:r w:rsidRPr="003E380C">
        <w:rPr>
          <w:sz w:val="24"/>
          <w:szCs w:val="24"/>
        </w:rPr>
        <w:t>).</w:t>
      </w:r>
    </w:p>
    <w:p w:rsidR="00B14E3B" w:rsidRPr="003E380C" w:rsidRDefault="00B14E3B" w:rsidP="00B14E3B">
      <w:pPr>
        <w:tabs>
          <w:tab w:val="left" w:pos="-284"/>
          <w:tab w:val="left" w:pos="1134"/>
        </w:tabs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 w:rsidRPr="003E380C">
        <w:rPr>
          <w:sz w:val="24"/>
          <w:szCs w:val="24"/>
        </w:rPr>
        <w:t>. Хрестоматии с нотным материалом.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5.</w:t>
      </w:r>
      <w:r w:rsidRPr="003E380C">
        <w:rPr>
          <w:sz w:val="24"/>
          <w:szCs w:val="24"/>
        </w:rPr>
        <w:t>.Методические журналы по искусству.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left="-142"/>
        <w:rPr>
          <w:sz w:val="24"/>
          <w:szCs w:val="24"/>
        </w:rPr>
      </w:pPr>
    </w:p>
    <w:p w:rsidR="00B14E3B" w:rsidRPr="003E380C" w:rsidRDefault="00B14E3B" w:rsidP="00B14E3B">
      <w:pPr>
        <w:tabs>
          <w:tab w:val="left" w:pos="-284"/>
          <w:tab w:val="left" w:pos="1134"/>
        </w:tabs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6.</w:t>
      </w:r>
      <w:r w:rsidRPr="003E380C">
        <w:rPr>
          <w:sz w:val="24"/>
          <w:szCs w:val="24"/>
        </w:rPr>
        <w:t xml:space="preserve"> Справочные пособия, энциклопедии.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4E3B" w:rsidRPr="003E380C" w:rsidRDefault="00B14E3B" w:rsidP="00B14E3B">
      <w:pPr>
        <w:tabs>
          <w:tab w:val="left" w:pos="-284"/>
          <w:tab w:val="left" w:pos="1134"/>
        </w:tabs>
        <w:spacing w:after="0" w:line="24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7.</w:t>
      </w:r>
      <w:r w:rsidRPr="003E380C">
        <w:rPr>
          <w:sz w:val="24"/>
          <w:szCs w:val="24"/>
        </w:rPr>
        <w:t xml:space="preserve"> Цифровые компоненты </w:t>
      </w:r>
      <w:proofErr w:type="spellStart"/>
      <w:r w:rsidRPr="003E380C">
        <w:rPr>
          <w:sz w:val="24"/>
          <w:szCs w:val="24"/>
        </w:rPr>
        <w:t>учебно</w:t>
      </w:r>
      <w:proofErr w:type="spellEnd"/>
      <w:r w:rsidRPr="003E380C">
        <w:rPr>
          <w:sz w:val="24"/>
          <w:szCs w:val="24"/>
        </w:rPr>
        <w:t xml:space="preserve">  – методических комплектов по музыке.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hanging="142"/>
        <w:rPr>
          <w:sz w:val="24"/>
          <w:szCs w:val="24"/>
        </w:rPr>
      </w:pPr>
    </w:p>
    <w:p w:rsidR="00B14E3B" w:rsidRPr="003E380C" w:rsidRDefault="00B14E3B" w:rsidP="00B14E3B">
      <w:pPr>
        <w:tabs>
          <w:tab w:val="left" w:pos="-284"/>
          <w:tab w:val="left" w:pos="1134"/>
        </w:tabs>
        <w:spacing w:after="0" w:line="24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8.</w:t>
      </w:r>
      <w:r w:rsidRPr="003E380C">
        <w:rPr>
          <w:sz w:val="24"/>
          <w:szCs w:val="24"/>
        </w:rPr>
        <w:t xml:space="preserve"> Коллекция цифровых образовательных ресурсов по музыке</w:t>
      </w:r>
    </w:p>
    <w:p w:rsidR="00B14E3B" w:rsidRDefault="00B14E3B" w:rsidP="00B14E3B">
      <w:pPr>
        <w:tabs>
          <w:tab w:val="left" w:pos="-284"/>
          <w:tab w:val="left" w:pos="1134"/>
        </w:tabs>
        <w:spacing w:after="0" w:line="240" w:lineRule="auto"/>
        <w:ind w:hanging="142"/>
        <w:rPr>
          <w:sz w:val="24"/>
          <w:szCs w:val="24"/>
        </w:rPr>
      </w:pPr>
    </w:p>
    <w:p w:rsidR="00B14E3B" w:rsidRDefault="00B14E3B" w:rsidP="00B14E3B">
      <w:pPr>
        <w:tabs>
          <w:tab w:val="left" w:pos="3000"/>
        </w:tabs>
        <w:ind w:left="3544" w:hanging="3686"/>
        <w:rPr>
          <w:sz w:val="28"/>
          <w:szCs w:val="28"/>
          <w:lang w:val="en-US"/>
        </w:rPr>
      </w:pPr>
      <w:r>
        <w:rPr>
          <w:sz w:val="24"/>
          <w:szCs w:val="24"/>
        </w:rPr>
        <w:t xml:space="preserve"> 9.</w:t>
      </w:r>
      <w:r w:rsidRPr="003E380C">
        <w:rPr>
          <w:sz w:val="24"/>
          <w:szCs w:val="24"/>
        </w:rPr>
        <w:t xml:space="preserve"> Фортепиано, </w:t>
      </w:r>
      <w:r>
        <w:rPr>
          <w:sz w:val="24"/>
          <w:szCs w:val="24"/>
        </w:rPr>
        <w:t>музыкальный центр.</w:t>
      </w:r>
    </w:p>
    <w:p w:rsidR="00B14E3B" w:rsidRPr="00B14E3B" w:rsidRDefault="00B14E3B" w:rsidP="00A33E14">
      <w:pPr>
        <w:tabs>
          <w:tab w:val="left" w:pos="3000"/>
        </w:tabs>
        <w:ind w:left="3544" w:firstLine="567"/>
        <w:rPr>
          <w:sz w:val="28"/>
          <w:szCs w:val="28"/>
          <w:lang w:val="en-US"/>
        </w:rPr>
      </w:pPr>
    </w:p>
    <w:sectPr w:rsidR="00B14E3B" w:rsidRPr="00B14E3B" w:rsidSect="002863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375"/>
    <w:rsid w:val="0026091C"/>
    <w:rsid w:val="00286375"/>
    <w:rsid w:val="00302D4C"/>
    <w:rsid w:val="00371081"/>
    <w:rsid w:val="00711670"/>
    <w:rsid w:val="00A33E14"/>
    <w:rsid w:val="00B1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E3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cp:lastPrinted>2018-11-02T09:00:00Z</cp:lastPrinted>
  <dcterms:created xsi:type="dcterms:W3CDTF">2012-12-20T01:27:00Z</dcterms:created>
  <dcterms:modified xsi:type="dcterms:W3CDTF">2018-11-02T09:00:00Z</dcterms:modified>
</cp:coreProperties>
</file>